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082DA" w14:textId="77777777" w:rsidR="008977FA" w:rsidRPr="00C81A34" w:rsidRDefault="008977FA"/>
    <w:tbl>
      <w:tblPr>
        <w:tblStyle w:val="Tabela-Siatka"/>
        <w:tblpPr w:leftFromText="141" w:rightFromText="141" w:vertAnchor="text" w:tblpXSpec="righ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947"/>
        <w:gridCol w:w="415"/>
        <w:gridCol w:w="8123"/>
      </w:tblGrid>
      <w:tr w:rsidR="00C81A34" w:rsidRPr="00C81A34" w14:paraId="220082DE" w14:textId="77777777" w:rsidTr="00021A86">
        <w:trPr>
          <w:trHeight w:val="846"/>
          <w:tblHeader/>
        </w:trPr>
        <w:tc>
          <w:tcPr>
            <w:tcW w:w="10485" w:type="dxa"/>
            <w:gridSpan w:val="3"/>
          </w:tcPr>
          <w:p w14:paraId="3E686AAF" w14:textId="77777777" w:rsidR="004116E6" w:rsidRPr="00E11448" w:rsidRDefault="004116E6" w:rsidP="00C81A34">
            <w:pPr>
              <w:spacing w:line="288" w:lineRule="auto"/>
              <w:jc w:val="center"/>
              <w:rPr>
                <w:rFonts w:ascii="Arial Nova Cond Light" w:hAnsi="Arial Nova Cond Light"/>
                <w:b/>
              </w:rPr>
            </w:pPr>
            <w:r w:rsidRPr="00E11448">
              <w:rPr>
                <w:rFonts w:ascii="Arial Nova Cond Light" w:hAnsi="Arial Nova Cond Light"/>
                <w:b/>
              </w:rPr>
              <w:t xml:space="preserve">INSTRUKCJA </w:t>
            </w:r>
          </w:p>
          <w:p w14:paraId="220082DC" w14:textId="63C52DFD" w:rsidR="00856935" w:rsidRPr="00E11448" w:rsidRDefault="004116E6" w:rsidP="00C81A34">
            <w:pPr>
              <w:spacing w:line="288" w:lineRule="auto"/>
              <w:jc w:val="center"/>
              <w:rPr>
                <w:rFonts w:ascii="Arial Nova Cond Light" w:hAnsi="Arial Nova Cond Light"/>
                <w:bCs/>
                <w:i/>
              </w:rPr>
            </w:pPr>
            <w:r w:rsidRPr="00E11448">
              <w:rPr>
                <w:rFonts w:ascii="Arial Nova Cond Light" w:hAnsi="Arial Nova Cond Light"/>
                <w:bCs/>
              </w:rPr>
              <w:t xml:space="preserve">do </w:t>
            </w:r>
            <w:r w:rsidR="00032C51" w:rsidRPr="00E11448">
              <w:rPr>
                <w:rFonts w:ascii="Arial Nova Cond Light" w:hAnsi="Arial Nova Cond Light"/>
                <w:bCs/>
              </w:rPr>
              <w:t>PROCEDUR</w:t>
            </w:r>
            <w:r w:rsidRPr="00E11448">
              <w:rPr>
                <w:rFonts w:ascii="Arial Nova Cond Light" w:hAnsi="Arial Nova Cond Light"/>
                <w:bCs/>
              </w:rPr>
              <w:t>Y</w:t>
            </w:r>
            <w:r w:rsidR="00032C51" w:rsidRPr="00E11448">
              <w:rPr>
                <w:rFonts w:ascii="Arial Nova Cond Light" w:hAnsi="Arial Nova Cond Light"/>
                <w:bCs/>
              </w:rPr>
              <w:t xml:space="preserve"> PRZENIESIENIA </w:t>
            </w:r>
            <w:r w:rsidR="003B6822" w:rsidRPr="00E11448">
              <w:rPr>
                <w:rFonts w:ascii="Arial Nova Cond Light" w:hAnsi="Arial Nova Cond Light"/>
                <w:bCs/>
              </w:rPr>
              <w:t>WEWNĘTRZNEGO (</w:t>
            </w:r>
            <w:r w:rsidR="00032C51" w:rsidRPr="00E11448">
              <w:rPr>
                <w:rFonts w:ascii="Arial Nova Cond Light" w:hAnsi="Arial Nova Cond Light"/>
                <w:bCs/>
              </w:rPr>
              <w:t>na inny program studiów w Politechnice Warszawskiej</w:t>
            </w:r>
            <w:r w:rsidR="003B6822" w:rsidRPr="00E11448">
              <w:rPr>
                <w:rFonts w:ascii="Arial Nova Cond Light" w:hAnsi="Arial Nova Cond Light"/>
                <w:bCs/>
              </w:rPr>
              <w:t>)</w:t>
            </w:r>
          </w:p>
          <w:p w14:paraId="78D6DA71" w14:textId="26F3D0AB" w:rsidR="00CB0AAF" w:rsidRPr="000255A3" w:rsidRDefault="00CB0AAF" w:rsidP="00C81A34">
            <w:pPr>
              <w:spacing w:line="288" w:lineRule="auto"/>
              <w:jc w:val="center"/>
              <w:rPr>
                <w:rFonts w:ascii="Arial Nova Cond Light" w:hAnsi="Arial Nova Cond Light"/>
                <w:b/>
                <w:i/>
                <w:color w:val="00B050"/>
                <w:u w:val="single"/>
              </w:rPr>
            </w:pPr>
            <w:r w:rsidRPr="000255A3">
              <w:rPr>
                <w:rFonts w:ascii="Arial Nova Cond Light" w:hAnsi="Arial Nova Cond Light"/>
                <w:b/>
                <w:i/>
                <w:color w:val="00B050"/>
                <w:u w:val="single"/>
              </w:rPr>
              <w:t xml:space="preserve">Wersja z dnia </w:t>
            </w:r>
            <w:r w:rsidR="00D7501E" w:rsidRPr="000255A3">
              <w:rPr>
                <w:rFonts w:ascii="Arial Nova Cond Light" w:hAnsi="Arial Nova Cond Light"/>
                <w:b/>
                <w:i/>
                <w:color w:val="00B050"/>
                <w:u w:val="single"/>
              </w:rPr>
              <w:t>1</w:t>
            </w:r>
            <w:r w:rsidR="00F51967" w:rsidRPr="000255A3">
              <w:rPr>
                <w:rFonts w:ascii="Arial Nova Cond Light" w:hAnsi="Arial Nova Cond Light"/>
                <w:b/>
                <w:i/>
                <w:color w:val="00B050"/>
                <w:u w:val="single"/>
              </w:rPr>
              <w:t>5</w:t>
            </w:r>
            <w:r w:rsidR="00470C67" w:rsidRPr="000255A3">
              <w:rPr>
                <w:rFonts w:ascii="Arial Nova Cond Light" w:hAnsi="Arial Nova Cond Light"/>
                <w:b/>
                <w:i/>
                <w:color w:val="00B050"/>
                <w:u w:val="single"/>
              </w:rPr>
              <w:t>.12.2020 r.</w:t>
            </w:r>
          </w:p>
          <w:p w14:paraId="7298E5D8" w14:textId="5669426A" w:rsidR="00BA3756" w:rsidRPr="00BA3756" w:rsidRDefault="00BA3756" w:rsidP="00BA3756">
            <w:pPr>
              <w:spacing w:line="288" w:lineRule="auto"/>
              <w:rPr>
                <w:rFonts w:ascii="Arial Nova Cond Light" w:hAnsi="Arial Nova Cond Light"/>
                <w:bCs/>
                <w:sz w:val="20"/>
                <w:szCs w:val="20"/>
              </w:rPr>
            </w:pPr>
            <w:r>
              <w:rPr>
                <w:rFonts w:ascii="Arial Nova Cond Light" w:hAnsi="Arial Nova Cond Light"/>
                <w:bCs/>
                <w:sz w:val="20"/>
                <w:szCs w:val="20"/>
              </w:rPr>
              <w:t>Zał</w:t>
            </w:r>
            <w:r w:rsidR="00DD2882">
              <w:rPr>
                <w:rFonts w:ascii="Arial Nova Cond Light" w:hAnsi="Arial Nova Cond Light"/>
                <w:bCs/>
                <w:sz w:val="20"/>
                <w:szCs w:val="20"/>
              </w:rPr>
              <w:t>.</w:t>
            </w:r>
            <w:r>
              <w:rPr>
                <w:rFonts w:ascii="Arial Nova Cond Light" w:hAnsi="Arial Nova Cond Light"/>
                <w:bCs/>
                <w:sz w:val="20"/>
                <w:szCs w:val="20"/>
              </w:rPr>
              <w:t xml:space="preserve"> 1a i 1b – Karta prz</w:t>
            </w:r>
            <w:r w:rsidR="00DD2882">
              <w:rPr>
                <w:rFonts w:ascii="Arial Nova Cond Light" w:hAnsi="Arial Nova Cond Light"/>
                <w:bCs/>
                <w:sz w:val="20"/>
                <w:szCs w:val="20"/>
              </w:rPr>
              <w:t>e</w:t>
            </w:r>
            <w:r>
              <w:rPr>
                <w:rFonts w:ascii="Arial Nova Cond Light" w:hAnsi="Arial Nova Cond Light"/>
                <w:bCs/>
                <w:sz w:val="20"/>
                <w:szCs w:val="20"/>
              </w:rPr>
              <w:t>niesienia wewnętrznego</w:t>
            </w:r>
            <w:r w:rsidR="00DD2882">
              <w:rPr>
                <w:rFonts w:ascii="Arial Nova Cond Light" w:hAnsi="Arial Nova Cond Light"/>
                <w:bCs/>
                <w:sz w:val="20"/>
                <w:szCs w:val="20"/>
              </w:rPr>
              <w:t>; Zał. 2a i 2b – informacja dla studenta</w:t>
            </w:r>
          </w:p>
          <w:p w14:paraId="220082DD" w14:textId="6E30EB04" w:rsidR="00856935" w:rsidRPr="00C81A34" w:rsidRDefault="003F533E" w:rsidP="00C81A34">
            <w:pPr>
              <w:spacing w:line="288" w:lineRule="auto"/>
              <w:ind w:left="1021" w:hanging="1021"/>
              <w:jc w:val="both"/>
              <w:rPr>
                <w:rFonts w:ascii="Arial Nova Cond Light" w:hAnsi="Arial Nova Cond Light"/>
                <w:sz w:val="20"/>
                <w:szCs w:val="20"/>
              </w:rPr>
            </w:pPr>
            <w:r w:rsidRPr="00C81A34">
              <w:rPr>
                <w:rFonts w:ascii="Arial Nova Cond Light" w:hAnsi="Arial Nova Cond Light"/>
                <w:b/>
                <w:sz w:val="20"/>
                <w:szCs w:val="20"/>
              </w:rPr>
              <w:t xml:space="preserve">Podstawa prawna: </w:t>
            </w:r>
            <w:r w:rsidR="00856935" w:rsidRPr="00C81A34">
              <w:rPr>
                <w:rFonts w:ascii="Arial Nova Cond Light" w:hAnsi="Arial Nova Cond Light"/>
                <w:b/>
                <w:sz w:val="20"/>
                <w:szCs w:val="20"/>
              </w:rPr>
              <w:t xml:space="preserve"> </w:t>
            </w:r>
            <w:r w:rsidRPr="00C81A34">
              <w:rPr>
                <w:rFonts w:ascii="Arial Nova Cond Light" w:hAnsi="Arial Nova Cond Light"/>
                <w:sz w:val="20"/>
                <w:szCs w:val="20"/>
              </w:rPr>
              <w:t>§ 35 Regulaminu studiów w Politechnice Warszawskiej stanowiący załącznik do uchwały nr 363/XLIX/Senatu PW</w:t>
            </w:r>
            <w:r w:rsidR="00856935" w:rsidRPr="00C81A34">
              <w:rPr>
                <w:rFonts w:ascii="Arial Nova Cond Light" w:hAnsi="Arial Nova Cond Light"/>
                <w:sz w:val="20"/>
                <w:szCs w:val="20"/>
              </w:rPr>
              <w:t>.</w:t>
            </w:r>
          </w:p>
        </w:tc>
      </w:tr>
      <w:tr w:rsidR="00C81A34" w:rsidRPr="00C81A34" w14:paraId="220082E2" w14:textId="77777777" w:rsidTr="00021A86">
        <w:tc>
          <w:tcPr>
            <w:tcW w:w="1947" w:type="dxa"/>
          </w:tcPr>
          <w:p w14:paraId="220082DF" w14:textId="77777777" w:rsidR="00115B2D" w:rsidRPr="00C81A34" w:rsidRDefault="008977FA" w:rsidP="00021A86">
            <w:pPr>
              <w:spacing w:after="160" w:line="259" w:lineRule="auto"/>
              <w:jc w:val="right"/>
              <w:rPr>
                <w:rFonts w:ascii="Arial Nova Cond Light" w:hAnsi="Arial Nova Cond Light"/>
                <w:b/>
                <w:sz w:val="23"/>
                <w:szCs w:val="23"/>
              </w:rPr>
            </w:pPr>
            <w:r w:rsidRPr="00C81A34">
              <w:rPr>
                <w:rFonts w:ascii="Arial Nova Cond Light" w:hAnsi="Arial Nova Cond Light"/>
                <w:b/>
                <w:sz w:val="23"/>
                <w:szCs w:val="23"/>
              </w:rPr>
              <w:t>S</w:t>
            </w:r>
            <w:r w:rsidR="00115B2D" w:rsidRPr="00C81A34">
              <w:rPr>
                <w:rFonts w:ascii="Arial Nova Cond Light" w:hAnsi="Arial Nova Cond Light"/>
                <w:b/>
                <w:sz w:val="23"/>
                <w:szCs w:val="23"/>
              </w:rPr>
              <w:t>TUDENT</w:t>
            </w:r>
          </w:p>
        </w:tc>
        <w:tc>
          <w:tcPr>
            <w:tcW w:w="415" w:type="dxa"/>
          </w:tcPr>
          <w:p w14:paraId="220082E0" w14:textId="77777777" w:rsidR="00115B2D" w:rsidRPr="00C81A34" w:rsidRDefault="00115B2D" w:rsidP="00021A86">
            <w:pPr>
              <w:spacing w:after="160" w:line="259" w:lineRule="auto"/>
              <w:rPr>
                <w:rFonts w:ascii="Arial Nova Cond Light" w:hAnsi="Arial Nova Cond Light"/>
                <w:sz w:val="23"/>
                <w:szCs w:val="23"/>
              </w:rPr>
            </w:pPr>
          </w:p>
        </w:tc>
        <w:tc>
          <w:tcPr>
            <w:tcW w:w="8123" w:type="dxa"/>
            <w:tcMar>
              <w:top w:w="113" w:type="dxa"/>
            </w:tcMar>
          </w:tcPr>
          <w:p w14:paraId="220082E1" w14:textId="77777777" w:rsidR="00115B2D" w:rsidRPr="00C81A34" w:rsidRDefault="00FD5E51" w:rsidP="00021A86">
            <w:pPr>
              <w:spacing w:after="160" w:line="259" w:lineRule="auto"/>
              <w:rPr>
                <w:rFonts w:ascii="Arial Nova Cond Light" w:hAnsi="Arial Nova Cond Light"/>
              </w:rPr>
            </w:pPr>
            <w:r w:rsidRPr="00C81A34">
              <w:rPr>
                <w:rFonts w:ascii="Arial Nova Cond Light" w:hAnsi="Arial Nova Cond Light"/>
              </w:rPr>
              <w:t>z</w:t>
            </w:r>
            <w:r w:rsidR="00115B2D" w:rsidRPr="00C81A34">
              <w:rPr>
                <w:rFonts w:ascii="Arial Nova Cond Light" w:hAnsi="Arial Nova Cond Light"/>
              </w:rPr>
              <w:t>głasza w Dziekanacie zamiar przeniesienia na inny program studiów</w:t>
            </w:r>
            <w:r w:rsidR="00856935" w:rsidRPr="00C81A34">
              <w:rPr>
                <w:rFonts w:ascii="Arial Nova Cond Light" w:hAnsi="Arial Nova Cond Light"/>
              </w:rPr>
              <w:t xml:space="preserve"> w terminie </w:t>
            </w:r>
            <w:r w:rsidR="00856935" w:rsidRPr="00DD2882">
              <w:rPr>
                <w:rFonts w:ascii="Arial Nova Cond Light" w:hAnsi="Arial Nova Cond Light"/>
                <w:b/>
                <w:bCs/>
                <w:u w:val="single"/>
              </w:rPr>
              <w:t>nie później niż </w:t>
            </w:r>
            <w:r w:rsidR="00115B2D" w:rsidRPr="00DD2882">
              <w:rPr>
                <w:rFonts w:ascii="Arial Nova Cond Light" w:hAnsi="Arial Nova Cond Light"/>
                <w:b/>
                <w:bCs/>
                <w:u w:val="single"/>
              </w:rPr>
              <w:t>4 tygodnie przed</w:t>
            </w:r>
            <w:r w:rsidR="00115B2D" w:rsidRPr="00C81A34">
              <w:rPr>
                <w:rFonts w:ascii="Arial Nova Cond Light" w:hAnsi="Arial Nova Cond Light"/>
              </w:rPr>
              <w:t xml:space="preserve"> rozpoczęciem zajęć w semestrze</w:t>
            </w:r>
            <w:r w:rsidR="004D1130" w:rsidRPr="00C81A34">
              <w:rPr>
                <w:rFonts w:ascii="Arial Nova Cond Light" w:hAnsi="Arial Nova Cond Light"/>
              </w:rPr>
              <w:t>.</w:t>
            </w:r>
          </w:p>
        </w:tc>
      </w:tr>
      <w:tr w:rsidR="00C81A34" w:rsidRPr="00C81A34" w14:paraId="220082EB" w14:textId="77777777" w:rsidTr="00021A86">
        <w:tc>
          <w:tcPr>
            <w:tcW w:w="1947" w:type="dxa"/>
          </w:tcPr>
          <w:p w14:paraId="220082E3" w14:textId="77777777" w:rsidR="00115B2D" w:rsidRPr="00C81A34" w:rsidRDefault="00115B2D" w:rsidP="00021A86">
            <w:pPr>
              <w:spacing w:after="160" w:line="259" w:lineRule="auto"/>
              <w:jc w:val="right"/>
              <w:rPr>
                <w:rFonts w:ascii="Arial Nova Cond Light" w:hAnsi="Arial Nova Cond Light"/>
                <w:b/>
                <w:sz w:val="23"/>
                <w:szCs w:val="23"/>
              </w:rPr>
            </w:pPr>
            <w:r w:rsidRPr="00C81A34">
              <w:rPr>
                <w:rFonts w:ascii="Arial Nova Cond Light" w:hAnsi="Arial Nova Cond Light"/>
                <w:b/>
                <w:sz w:val="23"/>
                <w:szCs w:val="23"/>
              </w:rPr>
              <w:t>DZIEKANAT</w:t>
            </w:r>
          </w:p>
          <w:p w14:paraId="220082E4" w14:textId="77777777" w:rsidR="008977FA" w:rsidRPr="00C81A34" w:rsidRDefault="00DF145A" w:rsidP="00021A86">
            <w:pPr>
              <w:spacing w:after="160" w:line="259" w:lineRule="auto"/>
              <w:jc w:val="right"/>
              <w:rPr>
                <w:rFonts w:ascii="Arial Nova Cond Light" w:hAnsi="Arial Nova Cond Light"/>
                <w:b/>
                <w:sz w:val="23"/>
                <w:szCs w:val="23"/>
              </w:rPr>
            </w:pPr>
            <w:r w:rsidRPr="00C81A34">
              <w:rPr>
                <w:rFonts w:ascii="Arial Nova Cond Light" w:hAnsi="Arial Nova Cond Light"/>
                <w:sz w:val="23"/>
                <w:szCs w:val="23"/>
              </w:rPr>
              <w:t>jednostki macierzystej</w:t>
            </w:r>
          </w:p>
        </w:tc>
        <w:tc>
          <w:tcPr>
            <w:tcW w:w="415" w:type="dxa"/>
          </w:tcPr>
          <w:p w14:paraId="220082E5" w14:textId="77777777" w:rsidR="00115B2D" w:rsidRPr="00C81A34" w:rsidRDefault="00115B2D" w:rsidP="00021A86">
            <w:pPr>
              <w:spacing w:after="160" w:line="259" w:lineRule="auto"/>
              <w:rPr>
                <w:rFonts w:ascii="Arial Nova Cond Light" w:hAnsi="Arial Nova Cond Light"/>
                <w:sz w:val="23"/>
                <w:szCs w:val="23"/>
              </w:rPr>
            </w:pPr>
          </w:p>
        </w:tc>
        <w:tc>
          <w:tcPr>
            <w:tcW w:w="8123" w:type="dxa"/>
            <w:tcMar>
              <w:top w:w="113" w:type="dxa"/>
            </w:tcMar>
          </w:tcPr>
          <w:p w14:paraId="220082E6" w14:textId="77777777" w:rsidR="00115B2D" w:rsidRPr="00C81A34" w:rsidRDefault="00FD5E51" w:rsidP="00021A86">
            <w:pPr>
              <w:spacing w:after="160" w:line="259" w:lineRule="auto"/>
              <w:rPr>
                <w:rFonts w:ascii="Arial Nova Cond Light" w:hAnsi="Arial Nova Cond Light"/>
              </w:rPr>
            </w:pPr>
            <w:r w:rsidRPr="00C81A34">
              <w:rPr>
                <w:rFonts w:ascii="Arial Nova Cond Light" w:hAnsi="Arial Nova Cond Light"/>
              </w:rPr>
              <w:t>s</w:t>
            </w:r>
            <w:r w:rsidR="00115B2D" w:rsidRPr="00C81A34">
              <w:rPr>
                <w:rFonts w:ascii="Arial Nova Cond Light" w:hAnsi="Arial Nova Cond Light"/>
              </w:rPr>
              <w:t xml:space="preserve">porządza </w:t>
            </w:r>
            <w:r w:rsidR="0060257D" w:rsidRPr="00C81A34">
              <w:rPr>
                <w:rFonts w:ascii="Arial Nova Cond Light" w:hAnsi="Arial Nova Cond Light"/>
              </w:rPr>
              <w:t>„od ręki”</w:t>
            </w:r>
            <w:r w:rsidR="00115B2D" w:rsidRPr="00C81A34">
              <w:rPr>
                <w:rFonts w:ascii="Arial Nova Cond Light" w:hAnsi="Arial Nova Cond Light"/>
              </w:rPr>
              <w:t xml:space="preserve"> w systemie USOS </w:t>
            </w:r>
            <w:r w:rsidR="00115B2D" w:rsidRPr="00C81A34">
              <w:rPr>
                <w:rFonts w:ascii="Arial Nova Cond Light" w:hAnsi="Arial Nova Cond Light"/>
                <w:i/>
              </w:rPr>
              <w:t>Kartę przeniesienia</w:t>
            </w:r>
            <w:r w:rsidR="00032C51" w:rsidRPr="00C81A34">
              <w:rPr>
                <w:rFonts w:ascii="Arial Nova Cond Light" w:hAnsi="Arial Nova Cond Light"/>
                <w:i/>
              </w:rPr>
              <w:t xml:space="preserve"> wewnętrznego</w:t>
            </w:r>
            <w:r w:rsidR="00115B2D" w:rsidRPr="00C81A34">
              <w:rPr>
                <w:rFonts w:ascii="Arial Nova Cond Light" w:hAnsi="Arial Nova Cond Light"/>
              </w:rPr>
              <w:t xml:space="preserve"> na wskazany p</w:t>
            </w:r>
            <w:bookmarkStart w:id="0" w:name="_GoBack"/>
            <w:bookmarkEnd w:id="0"/>
            <w:r w:rsidR="00115B2D" w:rsidRPr="00C81A34">
              <w:rPr>
                <w:rFonts w:ascii="Arial Nova Cond Light" w:hAnsi="Arial Nova Cond Light"/>
              </w:rPr>
              <w:t xml:space="preserve">rzez studenta </w:t>
            </w:r>
            <w:r w:rsidR="000516D7" w:rsidRPr="00C81A34">
              <w:rPr>
                <w:rFonts w:ascii="Arial Nova Cond Light" w:hAnsi="Arial Nova Cond Light"/>
              </w:rPr>
              <w:t xml:space="preserve">program </w:t>
            </w:r>
            <w:r w:rsidR="00115B2D" w:rsidRPr="00C81A34">
              <w:rPr>
                <w:rFonts w:ascii="Arial Nova Cond Light" w:hAnsi="Arial Nova Cond Light"/>
              </w:rPr>
              <w:t>studiów, w następujący sposób:</w:t>
            </w:r>
          </w:p>
          <w:p w14:paraId="220082E7" w14:textId="77777777" w:rsidR="00115B2D" w:rsidRPr="00C81A34" w:rsidRDefault="000516D7" w:rsidP="00106805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63" w:hanging="363"/>
              <w:rPr>
                <w:rFonts w:ascii="Arial Nova Cond Light" w:hAnsi="Arial Nova Cond Light"/>
              </w:rPr>
            </w:pPr>
            <w:r w:rsidRPr="00C81A34">
              <w:rPr>
                <w:rFonts w:ascii="Arial Nova Cond Light" w:hAnsi="Arial Nova Cond Light"/>
              </w:rPr>
              <w:t>wpisuje w systemie USOS</w:t>
            </w:r>
            <w:r w:rsidR="00115B2D" w:rsidRPr="00C81A34">
              <w:rPr>
                <w:rFonts w:ascii="Arial Nova Cond Light" w:hAnsi="Arial Nova Cond Light"/>
              </w:rPr>
              <w:t xml:space="preserve"> </w:t>
            </w:r>
            <w:r w:rsidR="00115B2D" w:rsidRPr="00C81A34">
              <w:rPr>
                <w:rFonts w:ascii="Arial Nova Cond Light" w:hAnsi="Arial Nova Cond Light"/>
                <w:i/>
              </w:rPr>
              <w:t>punkty na wyrejestrowanie</w:t>
            </w:r>
            <w:r w:rsidR="004D1130" w:rsidRPr="00C81A34">
              <w:rPr>
                <w:rFonts w:ascii="Arial Nova Cond Light" w:hAnsi="Arial Nova Cond Light"/>
                <w:i/>
              </w:rPr>
              <w:t>;</w:t>
            </w:r>
          </w:p>
          <w:p w14:paraId="220082E8" w14:textId="77777777" w:rsidR="00115B2D" w:rsidRPr="00C81A34" w:rsidRDefault="00115B2D" w:rsidP="00106805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63" w:hanging="363"/>
              <w:rPr>
                <w:rFonts w:ascii="Arial Nova Cond Light" w:hAnsi="Arial Nova Cond Light"/>
              </w:rPr>
            </w:pPr>
            <w:r w:rsidRPr="00C81A34">
              <w:rPr>
                <w:rFonts w:ascii="Arial Nova Cond Light" w:hAnsi="Arial Nova Cond Light"/>
              </w:rPr>
              <w:t>wybiera w systemie USOS program studiów, na który student wnioskuje przeniesienie</w:t>
            </w:r>
            <w:r w:rsidR="004D1130" w:rsidRPr="00C81A34">
              <w:rPr>
                <w:rFonts w:ascii="Arial Nova Cond Light" w:hAnsi="Arial Nova Cond Light"/>
              </w:rPr>
              <w:t>;</w:t>
            </w:r>
          </w:p>
          <w:p w14:paraId="220082E9" w14:textId="77777777" w:rsidR="00115B2D" w:rsidRPr="00C81A34" w:rsidRDefault="00115B2D" w:rsidP="00106805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63" w:hanging="363"/>
              <w:rPr>
                <w:rFonts w:ascii="Arial Nova Cond Light" w:hAnsi="Arial Nova Cond Light"/>
              </w:rPr>
            </w:pPr>
            <w:r w:rsidRPr="00C81A34">
              <w:rPr>
                <w:rFonts w:ascii="Arial Nova Cond Light" w:hAnsi="Arial Nova Cond Light"/>
              </w:rPr>
              <w:t xml:space="preserve">drukuje </w:t>
            </w:r>
            <w:r w:rsidRPr="00C81A34">
              <w:rPr>
                <w:rFonts w:ascii="Arial Nova Cond Light" w:hAnsi="Arial Nova Cond Light"/>
                <w:i/>
              </w:rPr>
              <w:t xml:space="preserve">Kartę przeniesienia </w:t>
            </w:r>
            <w:r w:rsidR="00032C51" w:rsidRPr="00C81A34">
              <w:rPr>
                <w:rFonts w:ascii="Arial Nova Cond Light" w:hAnsi="Arial Nova Cond Light"/>
                <w:i/>
              </w:rPr>
              <w:t>wewnętrznego</w:t>
            </w:r>
            <w:r w:rsidR="00032C51" w:rsidRPr="00C81A34">
              <w:rPr>
                <w:rFonts w:ascii="Arial Nova Cond Light" w:hAnsi="Arial Nova Cond Light"/>
              </w:rPr>
              <w:t xml:space="preserve"> </w:t>
            </w:r>
            <w:r w:rsidRPr="00C81A34">
              <w:rPr>
                <w:rFonts w:ascii="Arial Nova Cond Light" w:hAnsi="Arial Nova Cond Light"/>
              </w:rPr>
              <w:t xml:space="preserve">z systemu USOS </w:t>
            </w:r>
            <w:r w:rsidR="004D1130" w:rsidRPr="00C81A34">
              <w:rPr>
                <w:rFonts w:ascii="Arial Nova Cond Light" w:hAnsi="Arial Nova Cond Light"/>
              </w:rPr>
              <w:t>;</w:t>
            </w:r>
          </w:p>
          <w:p w14:paraId="220082EA" w14:textId="5565EDDB" w:rsidR="00115B2D" w:rsidRPr="00C81A34" w:rsidRDefault="00115B2D" w:rsidP="00106805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63" w:hanging="363"/>
              <w:rPr>
                <w:rFonts w:ascii="Arial Nova Cond Light" w:hAnsi="Arial Nova Cond Light"/>
              </w:rPr>
            </w:pPr>
            <w:r w:rsidRPr="00C81A34">
              <w:rPr>
                <w:rFonts w:ascii="Arial Nova Cond Light" w:hAnsi="Arial Nova Cond Light"/>
              </w:rPr>
              <w:t xml:space="preserve">przekazuje </w:t>
            </w:r>
            <w:r w:rsidRPr="00C81A34">
              <w:rPr>
                <w:rFonts w:ascii="Arial Nova Cond Light" w:hAnsi="Arial Nova Cond Light"/>
                <w:i/>
              </w:rPr>
              <w:t>Kartę przeniesienia</w:t>
            </w:r>
            <w:r w:rsidR="00032C51" w:rsidRPr="00C81A34">
              <w:rPr>
                <w:rFonts w:ascii="Arial Nova Cond Light" w:hAnsi="Arial Nova Cond Light"/>
                <w:i/>
              </w:rPr>
              <w:t xml:space="preserve"> wewnętrznego</w:t>
            </w:r>
            <w:r w:rsidRPr="00C81A34">
              <w:rPr>
                <w:rFonts w:ascii="Arial Nova Cond Light" w:hAnsi="Arial Nova Cond Light"/>
              </w:rPr>
              <w:t xml:space="preserve"> Studentowi i informuje go o sposobie złożenia wniosku na ręce Dziekana/Dyrektora Kolegium macierzystego oraz o dalszej procedurze</w:t>
            </w:r>
            <w:r w:rsidR="00A47E45" w:rsidRPr="00C81A34">
              <w:rPr>
                <w:rFonts w:ascii="Arial Nova Cond Light" w:hAnsi="Arial Nova Cond Light"/>
              </w:rPr>
              <w:t>.</w:t>
            </w:r>
          </w:p>
        </w:tc>
      </w:tr>
      <w:tr w:rsidR="00C81A34" w:rsidRPr="00C81A34" w14:paraId="220082F0" w14:textId="77777777" w:rsidTr="00021A86">
        <w:tc>
          <w:tcPr>
            <w:tcW w:w="1947" w:type="dxa"/>
          </w:tcPr>
          <w:p w14:paraId="220082EC" w14:textId="77777777" w:rsidR="00115B2D" w:rsidRPr="00C81A34" w:rsidRDefault="00115B2D" w:rsidP="00021A86">
            <w:pPr>
              <w:spacing w:after="160" w:line="259" w:lineRule="auto"/>
              <w:jc w:val="right"/>
              <w:rPr>
                <w:rFonts w:ascii="Arial Nova Cond Light" w:hAnsi="Arial Nova Cond Light"/>
                <w:b/>
                <w:sz w:val="23"/>
                <w:szCs w:val="23"/>
              </w:rPr>
            </w:pPr>
            <w:r w:rsidRPr="00C81A34">
              <w:rPr>
                <w:rFonts w:ascii="Arial Nova Cond Light" w:hAnsi="Arial Nova Cond Light"/>
                <w:b/>
                <w:sz w:val="23"/>
                <w:szCs w:val="23"/>
              </w:rPr>
              <w:t>STUDENT</w:t>
            </w:r>
          </w:p>
        </w:tc>
        <w:tc>
          <w:tcPr>
            <w:tcW w:w="415" w:type="dxa"/>
          </w:tcPr>
          <w:p w14:paraId="220082ED" w14:textId="77777777" w:rsidR="00115B2D" w:rsidRPr="00C81A34" w:rsidRDefault="00115B2D" w:rsidP="00021A86">
            <w:pPr>
              <w:spacing w:after="160" w:line="259" w:lineRule="auto"/>
              <w:rPr>
                <w:rFonts w:ascii="Arial Nova Cond Light" w:hAnsi="Arial Nova Cond Light"/>
                <w:b/>
                <w:sz w:val="23"/>
                <w:szCs w:val="23"/>
              </w:rPr>
            </w:pPr>
          </w:p>
        </w:tc>
        <w:tc>
          <w:tcPr>
            <w:tcW w:w="8123" w:type="dxa"/>
            <w:tcMar>
              <w:top w:w="113" w:type="dxa"/>
            </w:tcMar>
          </w:tcPr>
          <w:p w14:paraId="220082EE" w14:textId="77777777" w:rsidR="00115B2D" w:rsidRPr="00C81A34" w:rsidRDefault="00A96660" w:rsidP="00106805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363" w:hanging="363"/>
              <w:rPr>
                <w:rFonts w:ascii="Arial Nova Cond Light" w:hAnsi="Arial Nova Cond Light"/>
              </w:rPr>
            </w:pPr>
            <w:r w:rsidRPr="00C81A34">
              <w:rPr>
                <w:rFonts w:ascii="Arial Nova Cond Light" w:hAnsi="Arial Nova Cond Light"/>
              </w:rPr>
              <w:t>na</w:t>
            </w:r>
            <w:r w:rsidR="00115B2D" w:rsidRPr="00C81A34">
              <w:rPr>
                <w:rFonts w:ascii="Arial Nova Cond Light" w:hAnsi="Arial Nova Cond Light"/>
              </w:rPr>
              <w:t xml:space="preserve"> wydrukowanej </w:t>
            </w:r>
            <w:r w:rsidR="00115B2D" w:rsidRPr="00C81A34">
              <w:rPr>
                <w:rFonts w:ascii="Arial Nova Cond Light" w:hAnsi="Arial Nova Cond Light"/>
                <w:i/>
              </w:rPr>
              <w:t>Karcie przeniesienia</w:t>
            </w:r>
            <w:r w:rsidR="00032C51" w:rsidRPr="00C81A34">
              <w:rPr>
                <w:rFonts w:ascii="Arial Nova Cond Light" w:hAnsi="Arial Nova Cond Light"/>
                <w:i/>
              </w:rPr>
              <w:t xml:space="preserve"> wewnętrznego</w:t>
            </w:r>
            <w:r w:rsidR="00115B2D" w:rsidRPr="00C81A34">
              <w:rPr>
                <w:rFonts w:ascii="Arial Nova Cond Light" w:hAnsi="Arial Nova Cond Light"/>
              </w:rPr>
              <w:t xml:space="preserve"> wpisuje uzasadnienie przeniesienia i składa podpis</w:t>
            </w:r>
            <w:r w:rsidR="00930247" w:rsidRPr="00C81A34">
              <w:rPr>
                <w:rFonts w:ascii="Arial Nova Cond Light" w:hAnsi="Arial Nova Cond Light"/>
              </w:rPr>
              <w:t>;</w:t>
            </w:r>
          </w:p>
          <w:p w14:paraId="220082EF" w14:textId="77777777" w:rsidR="00115B2D" w:rsidRPr="00C81A34" w:rsidRDefault="0060257D" w:rsidP="00106805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363" w:hanging="363"/>
              <w:rPr>
                <w:rFonts w:ascii="Arial Nova Cond Light" w:hAnsi="Arial Nova Cond Light"/>
              </w:rPr>
            </w:pPr>
            <w:r w:rsidRPr="00C81A34">
              <w:rPr>
                <w:rFonts w:ascii="Arial Nova Cond Light" w:hAnsi="Arial Nova Cond Light"/>
              </w:rPr>
              <w:t>składa</w:t>
            </w:r>
            <w:r w:rsidR="00115B2D" w:rsidRPr="00C81A34">
              <w:rPr>
                <w:rFonts w:ascii="Arial Nova Cond Light" w:hAnsi="Arial Nova Cond Light"/>
              </w:rPr>
              <w:t xml:space="preserve"> niezwłocznie</w:t>
            </w:r>
            <w:r w:rsidRPr="00C81A34">
              <w:rPr>
                <w:rFonts w:ascii="Arial Nova Cond Light" w:hAnsi="Arial Nova Cond Light"/>
              </w:rPr>
              <w:t xml:space="preserve"> podpisaną</w:t>
            </w:r>
            <w:r w:rsidR="00115B2D" w:rsidRPr="00C81A34">
              <w:rPr>
                <w:rFonts w:ascii="Arial Nova Cond Light" w:hAnsi="Arial Nova Cond Light"/>
              </w:rPr>
              <w:t xml:space="preserve"> </w:t>
            </w:r>
            <w:r w:rsidR="000516D7" w:rsidRPr="00C81A34">
              <w:rPr>
                <w:rFonts w:ascii="Arial Nova Cond Light" w:hAnsi="Arial Nova Cond Light"/>
                <w:i/>
              </w:rPr>
              <w:t>Kartę przeniesienia</w:t>
            </w:r>
            <w:r w:rsidR="00032C51" w:rsidRPr="00C81A34">
              <w:rPr>
                <w:rFonts w:ascii="Arial Nova Cond Light" w:hAnsi="Arial Nova Cond Light"/>
                <w:i/>
              </w:rPr>
              <w:t xml:space="preserve"> wewnętrznego</w:t>
            </w:r>
            <w:r w:rsidR="00115B2D" w:rsidRPr="00C81A34">
              <w:rPr>
                <w:rFonts w:ascii="Arial Nova Cond Light" w:hAnsi="Arial Nova Cond Light"/>
              </w:rPr>
              <w:t xml:space="preserve"> </w:t>
            </w:r>
            <w:r w:rsidRPr="00C81A34">
              <w:rPr>
                <w:rFonts w:ascii="Arial Nova Cond Light" w:hAnsi="Arial Nova Cond Light"/>
              </w:rPr>
              <w:t>w  Dziekanacie</w:t>
            </w:r>
            <w:r w:rsidR="00A96660" w:rsidRPr="00C81A34">
              <w:rPr>
                <w:rFonts w:ascii="Arial Nova Cond Light" w:hAnsi="Arial Nova Cond Light"/>
              </w:rPr>
              <w:t xml:space="preserve"> jednostki macierzystej</w:t>
            </w:r>
            <w:r w:rsidR="004D1130" w:rsidRPr="00C81A34">
              <w:rPr>
                <w:rFonts w:ascii="Arial Nova Cond Light" w:hAnsi="Arial Nova Cond Light"/>
              </w:rPr>
              <w:t>.</w:t>
            </w:r>
          </w:p>
        </w:tc>
      </w:tr>
      <w:tr w:rsidR="00C81A34" w:rsidRPr="00C81A34" w14:paraId="220082F5" w14:textId="77777777" w:rsidTr="00021A86">
        <w:tc>
          <w:tcPr>
            <w:tcW w:w="1947" w:type="dxa"/>
          </w:tcPr>
          <w:p w14:paraId="220082F1" w14:textId="77777777" w:rsidR="00856935" w:rsidRPr="00C81A34" w:rsidRDefault="00856935" w:rsidP="00021A86">
            <w:pPr>
              <w:spacing w:after="160" w:line="259" w:lineRule="auto"/>
              <w:jc w:val="right"/>
              <w:rPr>
                <w:rFonts w:ascii="Arial Nova Cond Light" w:hAnsi="Arial Nova Cond Light"/>
                <w:b/>
                <w:sz w:val="23"/>
                <w:szCs w:val="23"/>
              </w:rPr>
            </w:pPr>
            <w:r w:rsidRPr="00C81A34">
              <w:rPr>
                <w:rFonts w:ascii="Arial Nova Cond Light" w:hAnsi="Arial Nova Cond Light"/>
                <w:b/>
                <w:sz w:val="23"/>
                <w:szCs w:val="23"/>
              </w:rPr>
              <w:t>DZIEKANAT</w:t>
            </w:r>
            <w:r w:rsidRPr="00C81A34">
              <w:rPr>
                <w:rFonts w:ascii="Arial Nova Cond Light" w:hAnsi="Arial Nova Cond Light"/>
                <w:b/>
                <w:sz w:val="23"/>
                <w:szCs w:val="23"/>
              </w:rPr>
              <w:br/>
            </w:r>
            <w:r w:rsidR="00DF145A" w:rsidRPr="00C81A34">
              <w:rPr>
                <w:rFonts w:ascii="Arial Nova Cond Light" w:hAnsi="Arial Nova Cond Light"/>
                <w:sz w:val="23"/>
                <w:szCs w:val="23"/>
              </w:rPr>
              <w:t>jednostki macierzystej</w:t>
            </w:r>
          </w:p>
        </w:tc>
        <w:tc>
          <w:tcPr>
            <w:tcW w:w="415" w:type="dxa"/>
          </w:tcPr>
          <w:p w14:paraId="220082F2" w14:textId="77777777" w:rsidR="00856935" w:rsidRPr="00C81A34" w:rsidRDefault="00856935" w:rsidP="00021A86">
            <w:pPr>
              <w:spacing w:after="160" w:line="259" w:lineRule="auto"/>
              <w:rPr>
                <w:rFonts w:ascii="Arial Nova Cond Light" w:hAnsi="Arial Nova Cond Light"/>
                <w:b/>
                <w:sz w:val="23"/>
                <w:szCs w:val="23"/>
              </w:rPr>
            </w:pPr>
          </w:p>
        </w:tc>
        <w:tc>
          <w:tcPr>
            <w:tcW w:w="8123" w:type="dxa"/>
            <w:tcMar>
              <w:top w:w="113" w:type="dxa"/>
            </w:tcMar>
          </w:tcPr>
          <w:p w14:paraId="220082F3" w14:textId="77777777" w:rsidR="00856935" w:rsidRPr="00C81A34" w:rsidRDefault="0060257D" w:rsidP="00106805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ind w:left="363" w:hanging="363"/>
              <w:rPr>
                <w:rFonts w:ascii="Arial Nova Cond Light" w:hAnsi="Arial Nova Cond Light"/>
              </w:rPr>
            </w:pPr>
            <w:r w:rsidRPr="00C81A34">
              <w:rPr>
                <w:rFonts w:ascii="Arial Nova Cond Light" w:hAnsi="Arial Nova Cond Light"/>
              </w:rPr>
              <w:t xml:space="preserve">wpisuje w wierszu </w:t>
            </w:r>
            <w:r w:rsidRPr="00C81A34">
              <w:rPr>
                <w:rFonts w:ascii="Arial Nova Cond Light" w:hAnsi="Arial Nova Cond Light"/>
                <w:i/>
              </w:rPr>
              <w:t>Adnotacje Dziekanatu</w:t>
            </w:r>
            <w:r w:rsidRPr="00C81A34">
              <w:rPr>
                <w:rFonts w:ascii="Arial Nova Cond Light" w:hAnsi="Arial Nova Cond Light"/>
              </w:rPr>
              <w:t xml:space="preserve"> informacje dotyczące rozliczenia z jednostką macierzystą; należy uwzględnić opłaty, rozliczenie z Działem Gospodarczym, biblioteką wydziałową itp.</w:t>
            </w:r>
            <w:r w:rsidR="004D1130" w:rsidRPr="00C81A34">
              <w:rPr>
                <w:rFonts w:ascii="Arial Nova Cond Light" w:hAnsi="Arial Nova Cond Light"/>
              </w:rPr>
              <w:t>;</w:t>
            </w:r>
          </w:p>
          <w:p w14:paraId="220082F4" w14:textId="77777777" w:rsidR="0060257D" w:rsidRPr="00C81A34" w:rsidRDefault="0060257D" w:rsidP="00106805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ind w:left="363" w:hanging="363"/>
              <w:rPr>
                <w:rFonts w:ascii="Arial Nova Cond Light" w:hAnsi="Arial Nova Cond Light"/>
              </w:rPr>
            </w:pPr>
            <w:r w:rsidRPr="00C81A34">
              <w:rPr>
                <w:rFonts w:ascii="Arial Nova Cond Light" w:hAnsi="Arial Nova Cond Light"/>
              </w:rPr>
              <w:t xml:space="preserve">pracownik Dziekanatu składa podpis pod Adnotacjami Dziekanatu i przystawia pieczęć nagłówkową Dziekanatu, kieruje </w:t>
            </w:r>
            <w:r w:rsidRPr="00C81A34">
              <w:rPr>
                <w:rFonts w:ascii="Arial Nova Cond Light" w:hAnsi="Arial Nova Cond Light"/>
                <w:i/>
              </w:rPr>
              <w:t>Kartę przeniesienia</w:t>
            </w:r>
            <w:r w:rsidR="00032C51" w:rsidRPr="00C81A34">
              <w:rPr>
                <w:rFonts w:ascii="Arial Nova Cond Light" w:hAnsi="Arial Nova Cond Light"/>
                <w:i/>
              </w:rPr>
              <w:t xml:space="preserve"> wewnętrznego</w:t>
            </w:r>
            <w:r w:rsidR="00032C51" w:rsidRPr="00C81A34">
              <w:rPr>
                <w:rFonts w:ascii="Arial Nova Cond Light" w:hAnsi="Arial Nova Cond Light"/>
              </w:rPr>
              <w:t xml:space="preserve"> do </w:t>
            </w:r>
            <w:r w:rsidRPr="00C81A34">
              <w:rPr>
                <w:rFonts w:ascii="Arial Nova Cond Light" w:hAnsi="Arial Nova Cond Light"/>
              </w:rPr>
              <w:t>Dziekana/Dyrektora Kolegium</w:t>
            </w:r>
            <w:r w:rsidR="004D1130" w:rsidRPr="00C81A34">
              <w:rPr>
                <w:rFonts w:ascii="Arial Nova Cond Light" w:hAnsi="Arial Nova Cond Light"/>
              </w:rPr>
              <w:t>.</w:t>
            </w:r>
          </w:p>
        </w:tc>
      </w:tr>
      <w:tr w:rsidR="00C81A34" w:rsidRPr="00C81A34" w14:paraId="220082FB" w14:textId="77777777" w:rsidTr="00021A86">
        <w:tc>
          <w:tcPr>
            <w:tcW w:w="1947" w:type="dxa"/>
          </w:tcPr>
          <w:p w14:paraId="220082F6" w14:textId="77777777" w:rsidR="00115B2D" w:rsidRPr="00C81A34" w:rsidRDefault="00115B2D" w:rsidP="00021A86">
            <w:pPr>
              <w:spacing w:after="160" w:line="259" w:lineRule="auto"/>
              <w:jc w:val="right"/>
              <w:rPr>
                <w:rFonts w:ascii="Arial Nova Cond Light" w:hAnsi="Arial Nova Cond Light"/>
                <w:b/>
                <w:sz w:val="23"/>
                <w:szCs w:val="23"/>
              </w:rPr>
            </w:pPr>
            <w:r w:rsidRPr="00C81A34">
              <w:rPr>
                <w:rFonts w:ascii="Arial Nova Cond Light" w:hAnsi="Arial Nova Cond Light"/>
                <w:b/>
                <w:sz w:val="23"/>
                <w:szCs w:val="23"/>
              </w:rPr>
              <w:t>DZIEKAN/DYREKTOR</w:t>
            </w:r>
          </w:p>
          <w:p w14:paraId="220082F7" w14:textId="77777777" w:rsidR="00115B2D" w:rsidRPr="00C81A34" w:rsidRDefault="00115B2D" w:rsidP="00021A86">
            <w:pPr>
              <w:spacing w:after="160" w:line="259" w:lineRule="auto"/>
              <w:jc w:val="right"/>
              <w:rPr>
                <w:rFonts w:ascii="Arial Nova Cond Light" w:hAnsi="Arial Nova Cond Light"/>
                <w:sz w:val="23"/>
                <w:szCs w:val="23"/>
              </w:rPr>
            </w:pPr>
            <w:r w:rsidRPr="00C81A34">
              <w:rPr>
                <w:rFonts w:ascii="Arial Nova Cond Light" w:hAnsi="Arial Nova Cond Light"/>
                <w:sz w:val="23"/>
                <w:szCs w:val="23"/>
              </w:rPr>
              <w:t>jednostki macierz</w:t>
            </w:r>
            <w:r w:rsidR="00DF145A" w:rsidRPr="00C81A34">
              <w:rPr>
                <w:rFonts w:ascii="Arial Nova Cond Light" w:hAnsi="Arial Nova Cond Light"/>
                <w:sz w:val="23"/>
                <w:szCs w:val="23"/>
              </w:rPr>
              <w:t>ystej</w:t>
            </w:r>
          </w:p>
        </w:tc>
        <w:tc>
          <w:tcPr>
            <w:tcW w:w="415" w:type="dxa"/>
          </w:tcPr>
          <w:p w14:paraId="220082F8" w14:textId="77777777" w:rsidR="00115B2D" w:rsidRPr="00C81A34" w:rsidRDefault="00115B2D" w:rsidP="00021A86">
            <w:pPr>
              <w:spacing w:after="160" w:line="259" w:lineRule="auto"/>
              <w:rPr>
                <w:rFonts w:ascii="Arial Nova Cond Light" w:hAnsi="Arial Nova Cond Light"/>
                <w:b/>
                <w:sz w:val="23"/>
                <w:szCs w:val="23"/>
              </w:rPr>
            </w:pPr>
          </w:p>
        </w:tc>
        <w:tc>
          <w:tcPr>
            <w:tcW w:w="8123" w:type="dxa"/>
            <w:tcMar>
              <w:top w:w="113" w:type="dxa"/>
            </w:tcMar>
          </w:tcPr>
          <w:p w14:paraId="220082FA" w14:textId="4E09CADD" w:rsidR="00115B2D" w:rsidRPr="00C81A34" w:rsidRDefault="00E250A0" w:rsidP="00021A86">
            <w:pPr>
              <w:spacing w:after="160" w:line="259" w:lineRule="auto"/>
              <w:rPr>
                <w:rFonts w:ascii="Arial Nova Cond Light" w:hAnsi="Arial Nova Cond Light"/>
              </w:rPr>
            </w:pPr>
            <w:r w:rsidRPr="005F2566">
              <w:rPr>
                <w:rFonts w:ascii="Arial Nova Cond Light" w:hAnsi="Arial Nova Cond Light"/>
                <w:color w:val="00B050"/>
              </w:rPr>
              <w:t>w</w:t>
            </w:r>
            <w:r w:rsidR="00262907" w:rsidRPr="005F2566">
              <w:rPr>
                <w:rFonts w:ascii="Arial Nova Cond Light" w:hAnsi="Arial Nova Cond Light"/>
                <w:color w:val="00B050"/>
              </w:rPr>
              <w:t>yraża</w:t>
            </w:r>
            <w:r w:rsidR="0078678E" w:rsidRPr="005F2566">
              <w:rPr>
                <w:rFonts w:ascii="Arial Nova Cond Light" w:hAnsi="Arial Nova Cond Light"/>
                <w:color w:val="00B050"/>
              </w:rPr>
              <w:t>/nie wyraża</w:t>
            </w:r>
            <w:r w:rsidR="00262907" w:rsidRPr="005F2566">
              <w:rPr>
                <w:rFonts w:ascii="Arial Nova Cond Light" w:hAnsi="Arial Nova Cond Light"/>
                <w:color w:val="00B050"/>
              </w:rPr>
              <w:t xml:space="preserve"> </w:t>
            </w:r>
            <w:r w:rsidR="00930247" w:rsidRPr="005F2566">
              <w:rPr>
                <w:rFonts w:ascii="Arial Nova Cond Light" w:hAnsi="Arial Nova Cond Light"/>
                <w:color w:val="00B050"/>
              </w:rPr>
              <w:t xml:space="preserve"> </w:t>
            </w:r>
            <w:r w:rsidR="00262907" w:rsidRPr="005F2566">
              <w:rPr>
                <w:rFonts w:ascii="Arial Nova Cond Light" w:hAnsi="Arial Nova Cond Light"/>
                <w:b/>
                <w:bCs/>
                <w:color w:val="00B050"/>
              </w:rPr>
              <w:t>wstępn</w:t>
            </w:r>
            <w:r w:rsidR="000464C6" w:rsidRPr="005F2566">
              <w:rPr>
                <w:rFonts w:ascii="Arial Nova Cond Light" w:hAnsi="Arial Nova Cond Light"/>
                <w:b/>
                <w:bCs/>
                <w:color w:val="00B050"/>
              </w:rPr>
              <w:t>ą/ej</w:t>
            </w:r>
            <w:r w:rsidR="00262907" w:rsidRPr="005F2566">
              <w:rPr>
                <w:rFonts w:ascii="Arial Nova Cond Light" w:hAnsi="Arial Nova Cond Light"/>
                <w:b/>
                <w:bCs/>
                <w:color w:val="00B050"/>
              </w:rPr>
              <w:t xml:space="preserve"> zgod</w:t>
            </w:r>
            <w:r w:rsidR="000464C6" w:rsidRPr="005F2566">
              <w:rPr>
                <w:rFonts w:ascii="Arial Nova Cond Light" w:hAnsi="Arial Nova Cond Light"/>
                <w:b/>
                <w:bCs/>
                <w:color w:val="00B050"/>
              </w:rPr>
              <w:t>ę</w:t>
            </w:r>
            <w:r w:rsidR="000464C6" w:rsidRPr="005F2566">
              <w:rPr>
                <w:rFonts w:ascii="Arial Nova Cond Light" w:hAnsi="Arial Nova Cond Light"/>
                <w:color w:val="00B050"/>
              </w:rPr>
              <w:t>/</w:t>
            </w:r>
            <w:r w:rsidR="00111FFB" w:rsidRPr="005F2566">
              <w:rPr>
                <w:rFonts w:ascii="Arial Nova Cond Light" w:hAnsi="Arial Nova Cond Light"/>
                <w:b/>
                <w:bCs/>
                <w:color w:val="00B050"/>
              </w:rPr>
              <w:t>y</w:t>
            </w:r>
            <w:r w:rsidR="00004366" w:rsidRPr="005F2566">
              <w:rPr>
                <w:rFonts w:ascii="Arial Nova Cond Light" w:hAnsi="Arial Nova Cond Light"/>
                <w:color w:val="00B050"/>
              </w:rPr>
              <w:t xml:space="preserve"> na przeniesienie studenta</w:t>
            </w:r>
            <w:r w:rsidR="00262907" w:rsidRPr="005F2566">
              <w:rPr>
                <w:rFonts w:ascii="Arial Nova Cond Light" w:hAnsi="Arial Nova Cond Light"/>
                <w:color w:val="00B050"/>
              </w:rPr>
              <w:t xml:space="preserve"> </w:t>
            </w:r>
            <w:r w:rsidR="0078678E" w:rsidRPr="005F2566">
              <w:rPr>
                <w:rFonts w:ascii="Arial Nova Cond Light" w:hAnsi="Arial Nova Cond Light"/>
                <w:color w:val="00B050"/>
              </w:rPr>
              <w:t xml:space="preserve">w </w:t>
            </w:r>
            <w:r w:rsidR="0078678E" w:rsidRPr="005F2566">
              <w:rPr>
                <w:rFonts w:ascii="Arial Nova Cond Light" w:hAnsi="Arial Nova Cond Light"/>
                <w:i/>
                <w:color w:val="00B050"/>
              </w:rPr>
              <w:t>Karcie przeniesienia wewnętrznego</w:t>
            </w:r>
            <w:r w:rsidR="0078678E" w:rsidRPr="005F2566">
              <w:rPr>
                <w:rFonts w:ascii="Arial Nova Cond Light" w:hAnsi="Arial Nova Cond Light"/>
                <w:color w:val="00B050"/>
              </w:rPr>
              <w:t>, uwzględniając adnotacj</w:t>
            </w:r>
            <w:r w:rsidRPr="005F2566">
              <w:rPr>
                <w:rFonts w:ascii="Arial Nova Cond Light" w:hAnsi="Arial Nova Cond Light"/>
                <w:color w:val="00B050"/>
              </w:rPr>
              <w:t>e</w:t>
            </w:r>
            <w:r w:rsidR="0078678E" w:rsidRPr="005F2566">
              <w:rPr>
                <w:rFonts w:ascii="Arial Nova Cond Light" w:hAnsi="Arial Nova Cond Light"/>
                <w:color w:val="00B050"/>
              </w:rPr>
              <w:t xml:space="preserve"> Dziekanatu oraz </w:t>
            </w:r>
            <w:r w:rsidR="0078678E" w:rsidRPr="005F2566">
              <w:rPr>
                <w:rFonts w:ascii="Arial Nova Cond Light" w:hAnsi="Arial Nova Cond Light"/>
                <w:b/>
                <w:bCs/>
                <w:color w:val="00B050"/>
                <w:u w:val="single"/>
              </w:rPr>
              <w:t>zapisy Regulaminu studiów</w:t>
            </w:r>
            <w:r w:rsidR="0078678E" w:rsidRPr="005F2566">
              <w:rPr>
                <w:rFonts w:ascii="Arial Nova Cond Light" w:hAnsi="Arial Nova Cond Light"/>
                <w:color w:val="00B050"/>
              </w:rPr>
              <w:t xml:space="preserve"> w PW i przekazuje Studentowi w sposób przyjęty w jednostce.</w:t>
            </w:r>
          </w:p>
        </w:tc>
      </w:tr>
      <w:tr w:rsidR="00C81A34" w:rsidRPr="00C81A34" w14:paraId="220082FF" w14:textId="77777777" w:rsidTr="00021A86">
        <w:tc>
          <w:tcPr>
            <w:tcW w:w="1947" w:type="dxa"/>
          </w:tcPr>
          <w:p w14:paraId="220082FC" w14:textId="77777777" w:rsidR="00115B2D" w:rsidRPr="00C81A34" w:rsidRDefault="00115B2D" w:rsidP="00021A86">
            <w:pPr>
              <w:spacing w:after="160" w:line="259" w:lineRule="auto"/>
              <w:jc w:val="right"/>
              <w:rPr>
                <w:rFonts w:ascii="Arial Nova Cond Light" w:hAnsi="Arial Nova Cond Light"/>
                <w:b/>
                <w:sz w:val="23"/>
                <w:szCs w:val="23"/>
              </w:rPr>
            </w:pPr>
            <w:r w:rsidRPr="00C81A34">
              <w:rPr>
                <w:rFonts w:ascii="Arial Nova Cond Light" w:hAnsi="Arial Nova Cond Light"/>
                <w:b/>
                <w:sz w:val="23"/>
                <w:szCs w:val="23"/>
              </w:rPr>
              <w:t>STUDENT</w:t>
            </w:r>
          </w:p>
        </w:tc>
        <w:tc>
          <w:tcPr>
            <w:tcW w:w="415" w:type="dxa"/>
          </w:tcPr>
          <w:p w14:paraId="220082FD" w14:textId="77777777" w:rsidR="00115B2D" w:rsidRPr="00C81A34" w:rsidRDefault="00115B2D" w:rsidP="00021A86">
            <w:pPr>
              <w:spacing w:after="160" w:line="259" w:lineRule="auto"/>
              <w:rPr>
                <w:rFonts w:ascii="Arial Nova Cond Light" w:hAnsi="Arial Nova Cond Light"/>
                <w:b/>
                <w:sz w:val="23"/>
                <w:szCs w:val="23"/>
              </w:rPr>
            </w:pPr>
          </w:p>
        </w:tc>
        <w:tc>
          <w:tcPr>
            <w:tcW w:w="8123" w:type="dxa"/>
            <w:tcMar>
              <w:top w:w="113" w:type="dxa"/>
            </w:tcMar>
          </w:tcPr>
          <w:p w14:paraId="220082FE" w14:textId="77777777" w:rsidR="00115B2D" w:rsidRPr="00C81A34" w:rsidRDefault="000516D7" w:rsidP="00021A86">
            <w:pPr>
              <w:spacing w:after="160" w:line="259" w:lineRule="auto"/>
              <w:rPr>
                <w:rFonts w:ascii="Arial Nova Cond Light" w:hAnsi="Arial Nova Cond Light"/>
                <w:b/>
              </w:rPr>
            </w:pPr>
            <w:r w:rsidRPr="00C81A34">
              <w:rPr>
                <w:rFonts w:ascii="Arial Nova Cond Light" w:hAnsi="Arial Nova Cond Light"/>
              </w:rPr>
              <w:t>kieruje się z </w:t>
            </w:r>
            <w:r w:rsidRPr="00C81A34">
              <w:rPr>
                <w:rFonts w:ascii="Arial Nova Cond Light" w:hAnsi="Arial Nova Cond Light"/>
                <w:i/>
              </w:rPr>
              <w:t>Kartą przeniesienia</w:t>
            </w:r>
            <w:r w:rsidR="00032C51" w:rsidRPr="00C81A34">
              <w:rPr>
                <w:rFonts w:ascii="Arial Nova Cond Light" w:hAnsi="Arial Nova Cond Light"/>
                <w:i/>
              </w:rPr>
              <w:t xml:space="preserve"> wewnętrznego</w:t>
            </w:r>
            <w:r w:rsidRPr="00C81A34">
              <w:rPr>
                <w:rFonts w:ascii="Arial Nova Cond Light" w:hAnsi="Arial Nova Cond Light"/>
              </w:rPr>
              <w:t xml:space="preserve"> </w:t>
            </w:r>
            <w:r w:rsidR="00115B2D" w:rsidRPr="00C81A34">
              <w:rPr>
                <w:rFonts w:ascii="Arial Nova Cond Light" w:hAnsi="Arial Nova Cond Light"/>
              </w:rPr>
              <w:t>do</w:t>
            </w:r>
            <w:r w:rsidR="00115B2D" w:rsidRPr="00C81A34">
              <w:rPr>
                <w:rFonts w:ascii="Arial Nova Cond Light" w:hAnsi="Arial Nova Cond Light"/>
                <w:b/>
              </w:rPr>
              <w:t xml:space="preserve"> </w:t>
            </w:r>
            <w:r w:rsidR="00115B2D" w:rsidRPr="00C81A34">
              <w:rPr>
                <w:rFonts w:ascii="Arial Nova Cond Light" w:hAnsi="Arial Nova Cond Light"/>
              </w:rPr>
              <w:t>Dziekana Wydziału/Dyrektora Kolegium przyjmującego</w:t>
            </w:r>
            <w:r w:rsidR="004D1130" w:rsidRPr="00C81A34">
              <w:rPr>
                <w:rFonts w:ascii="Arial Nova Cond Light" w:hAnsi="Arial Nova Cond Light"/>
              </w:rPr>
              <w:t>.</w:t>
            </w:r>
          </w:p>
        </w:tc>
      </w:tr>
      <w:tr w:rsidR="00C81A34" w:rsidRPr="00C81A34" w14:paraId="2200830A" w14:textId="77777777" w:rsidTr="00021A86">
        <w:tc>
          <w:tcPr>
            <w:tcW w:w="1947" w:type="dxa"/>
          </w:tcPr>
          <w:p w14:paraId="22008300" w14:textId="77777777" w:rsidR="00115B2D" w:rsidRPr="00C81A34" w:rsidRDefault="00115B2D" w:rsidP="00021A86">
            <w:pPr>
              <w:spacing w:after="160" w:line="259" w:lineRule="auto"/>
              <w:jc w:val="right"/>
              <w:rPr>
                <w:rFonts w:ascii="Arial Nova Cond Light" w:hAnsi="Arial Nova Cond Light"/>
                <w:b/>
                <w:sz w:val="23"/>
                <w:szCs w:val="23"/>
              </w:rPr>
            </w:pPr>
            <w:r w:rsidRPr="00C81A34">
              <w:rPr>
                <w:rFonts w:ascii="Arial Nova Cond Light" w:hAnsi="Arial Nova Cond Light"/>
                <w:b/>
                <w:sz w:val="23"/>
                <w:szCs w:val="23"/>
              </w:rPr>
              <w:t>DZIEKAN/DYREKTOR</w:t>
            </w:r>
          </w:p>
          <w:p w14:paraId="22008301" w14:textId="77777777" w:rsidR="00115B2D" w:rsidRPr="00C81A34" w:rsidRDefault="00115B2D" w:rsidP="00021A86">
            <w:pPr>
              <w:spacing w:after="160" w:line="259" w:lineRule="auto"/>
              <w:jc w:val="right"/>
              <w:rPr>
                <w:rFonts w:ascii="Arial Nova Cond Light" w:hAnsi="Arial Nova Cond Light"/>
                <w:b/>
                <w:sz w:val="23"/>
                <w:szCs w:val="23"/>
              </w:rPr>
            </w:pPr>
            <w:r w:rsidRPr="00C81A34">
              <w:rPr>
                <w:rFonts w:ascii="Arial Nova Cond Light" w:hAnsi="Arial Nova Cond Light"/>
                <w:sz w:val="23"/>
                <w:szCs w:val="23"/>
              </w:rPr>
              <w:t>jednostki przyjm</w:t>
            </w:r>
            <w:r w:rsidR="00DF145A" w:rsidRPr="00C81A34">
              <w:rPr>
                <w:rFonts w:ascii="Arial Nova Cond Light" w:hAnsi="Arial Nova Cond Light"/>
                <w:sz w:val="23"/>
                <w:szCs w:val="23"/>
              </w:rPr>
              <w:t>ującej</w:t>
            </w:r>
          </w:p>
        </w:tc>
        <w:tc>
          <w:tcPr>
            <w:tcW w:w="415" w:type="dxa"/>
          </w:tcPr>
          <w:p w14:paraId="22008302" w14:textId="77777777" w:rsidR="00115B2D" w:rsidRPr="00C81A34" w:rsidRDefault="00115B2D" w:rsidP="00021A86">
            <w:pPr>
              <w:spacing w:after="160" w:line="259" w:lineRule="auto"/>
              <w:rPr>
                <w:rFonts w:ascii="Arial Nova Cond Light" w:hAnsi="Arial Nova Cond Light"/>
                <w:b/>
                <w:sz w:val="23"/>
                <w:szCs w:val="23"/>
              </w:rPr>
            </w:pPr>
          </w:p>
        </w:tc>
        <w:tc>
          <w:tcPr>
            <w:tcW w:w="8123" w:type="dxa"/>
            <w:tcMar>
              <w:top w:w="113" w:type="dxa"/>
            </w:tcMar>
          </w:tcPr>
          <w:p w14:paraId="22008303" w14:textId="109FA6B9" w:rsidR="00AA1CF3" w:rsidRPr="005F2566" w:rsidRDefault="00D3754F" w:rsidP="00021A86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ind w:left="217" w:hanging="217"/>
              <w:rPr>
                <w:rFonts w:ascii="Arial Nova Cond Light" w:hAnsi="Arial Nova Cond Light"/>
                <w:b/>
                <w:color w:val="00B050"/>
              </w:rPr>
            </w:pPr>
            <w:r w:rsidRPr="005F2566">
              <w:rPr>
                <w:rFonts w:ascii="Arial Nova Cond Light" w:hAnsi="Arial Nova Cond Light"/>
                <w:bCs/>
                <w:color w:val="00B050"/>
              </w:rPr>
              <w:t>w</w:t>
            </w:r>
            <w:r w:rsidR="002156B0" w:rsidRPr="005F2566">
              <w:rPr>
                <w:rFonts w:ascii="Arial Nova Cond Light" w:hAnsi="Arial Nova Cond Light"/>
                <w:bCs/>
                <w:color w:val="00B050"/>
              </w:rPr>
              <w:t xml:space="preserve"> ciągu 7 dni wyraża</w:t>
            </w:r>
            <w:r w:rsidR="00004366" w:rsidRPr="005F2566">
              <w:rPr>
                <w:rFonts w:ascii="Arial Nova Cond Light" w:hAnsi="Arial Nova Cond Light"/>
                <w:bCs/>
                <w:color w:val="00B050"/>
              </w:rPr>
              <w:t>/nie wyraża</w:t>
            </w:r>
            <w:r w:rsidR="002156B0" w:rsidRPr="005F2566">
              <w:rPr>
                <w:rFonts w:ascii="Arial Nova Cond Light" w:hAnsi="Arial Nova Cond Light"/>
                <w:bCs/>
                <w:color w:val="00B050"/>
              </w:rPr>
              <w:t xml:space="preserve"> </w:t>
            </w:r>
            <w:r w:rsidR="00004366" w:rsidRPr="005F2566">
              <w:rPr>
                <w:rFonts w:ascii="Arial Nova Cond Light" w:hAnsi="Arial Nova Cond Light"/>
                <w:b/>
                <w:color w:val="00B050"/>
              </w:rPr>
              <w:t>wstępn</w:t>
            </w:r>
            <w:r w:rsidR="00771DA0" w:rsidRPr="005F2566">
              <w:rPr>
                <w:rFonts w:ascii="Arial Nova Cond Light" w:hAnsi="Arial Nova Cond Light"/>
                <w:b/>
                <w:color w:val="00B050"/>
              </w:rPr>
              <w:t>ą/</w:t>
            </w:r>
            <w:r w:rsidR="00004366" w:rsidRPr="005F2566">
              <w:rPr>
                <w:rFonts w:ascii="Arial Nova Cond Light" w:hAnsi="Arial Nova Cond Light"/>
                <w:b/>
                <w:color w:val="00B050"/>
              </w:rPr>
              <w:t>ej zgod</w:t>
            </w:r>
            <w:r w:rsidR="00771DA0" w:rsidRPr="005F2566">
              <w:rPr>
                <w:rFonts w:ascii="Arial Nova Cond Light" w:hAnsi="Arial Nova Cond Light"/>
                <w:b/>
                <w:color w:val="00B050"/>
              </w:rPr>
              <w:t>ę/</w:t>
            </w:r>
            <w:r w:rsidR="00004366" w:rsidRPr="005F2566">
              <w:rPr>
                <w:rFonts w:ascii="Arial Nova Cond Light" w:hAnsi="Arial Nova Cond Light"/>
                <w:b/>
                <w:color w:val="00B050"/>
              </w:rPr>
              <w:t>y</w:t>
            </w:r>
            <w:r w:rsidR="00004366" w:rsidRPr="005F2566">
              <w:rPr>
                <w:rFonts w:ascii="Arial Nova Cond Light" w:hAnsi="Arial Nova Cond Light"/>
                <w:bCs/>
                <w:color w:val="00B050"/>
              </w:rPr>
              <w:t xml:space="preserve"> na pr</w:t>
            </w:r>
            <w:r w:rsidR="00491204" w:rsidRPr="005F2566">
              <w:rPr>
                <w:rFonts w:ascii="Arial Nova Cond Light" w:hAnsi="Arial Nova Cond Light"/>
                <w:bCs/>
                <w:color w:val="00B050"/>
              </w:rPr>
              <w:t>zeniesienie studenta</w:t>
            </w:r>
            <w:r w:rsidR="00771DA0" w:rsidRPr="005F2566">
              <w:rPr>
                <w:rFonts w:ascii="Arial Nova Cond Light" w:hAnsi="Arial Nova Cond Light"/>
                <w:bCs/>
                <w:color w:val="00B050"/>
              </w:rPr>
              <w:t xml:space="preserve"> w </w:t>
            </w:r>
            <w:r w:rsidR="00771DA0" w:rsidRPr="005F2566">
              <w:rPr>
                <w:rFonts w:ascii="Arial Nova Cond Light" w:hAnsi="Arial Nova Cond Light"/>
                <w:i/>
                <w:color w:val="00B050"/>
              </w:rPr>
              <w:t xml:space="preserve">Karcie przeniesienia wewnętrznego </w:t>
            </w:r>
            <w:r w:rsidR="00771DA0" w:rsidRPr="005F2566">
              <w:rPr>
                <w:rFonts w:ascii="Arial Nova Cond Light" w:hAnsi="Arial Nova Cond Light"/>
                <w:iCs/>
                <w:color w:val="00B050"/>
              </w:rPr>
              <w:t>uwzględniając</w:t>
            </w:r>
            <w:r w:rsidR="00AA1CF3" w:rsidRPr="005F2566">
              <w:rPr>
                <w:rFonts w:ascii="Arial Nova Cond Light" w:hAnsi="Arial Nova Cond Light"/>
                <w:iCs/>
                <w:color w:val="00B050"/>
              </w:rPr>
              <w:t>:</w:t>
            </w:r>
            <w:r w:rsidR="00771DA0" w:rsidRPr="005F2566">
              <w:rPr>
                <w:rFonts w:ascii="Arial Nova Cond Light" w:hAnsi="Arial Nova Cond Light"/>
                <w:color w:val="00B050"/>
              </w:rPr>
              <w:t xml:space="preserve"> </w:t>
            </w:r>
          </w:p>
          <w:p w14:paraId="22008304" w14:textId="77777777" w:rsidR="003370E6" w:rsidRPr="005F2566" w:rsidRDefault="00AA1CF3" w:rsidP="00021A86">
            <w:pPr>
              <w:pStyle w:val="Akapitzlist"/>
              <w:spacing w:after="160" w:line="259" w:lineRule="auto"/>
              <w:ind w:left="217"/>
              <w:rPr>
                <w:rFonts w:ascii="Arial Nova Cond Light" w:hAnsi="Arial Nova Cond Light"/>
                <w:color w:val="00B050"/>
              </w:rPr>
            </w:pPr>
            <w:r w:rsidRPr="005F2566">
              <w:rPr>
                <w:rFonts w:ascii="Arial Nova Cond Light" w:hAnsi="Arial Nova Cond Light"/>
                <w:color w:val="00B050"/>
              </w:rPr>
              <w:t>- stanowisko</w:t>
            </w:r>
            <w:r w:rsidR="00771DA0" w:rsidRPr="005F2566">
              <w:rPr>
                <w:rFonts w:ascii="Arial Nova Cond Light" w:hAnsi="Arial Nova Cond Light"/>
                <w:color w:val="00B050"/>
              </w:rPr>
              <w:t xml:space="preserve"> Dziekana Wydziału/Dyrektora Kolegium macierzystego; </w:t>
            </w:r>
          </w:p>
          <w:p w14:paraId="22008305" w14:textId="77777777" w:rsidR="003370E6" w:rsidRPr="005F2566" w:rsidRDefault="00771DA0" w:rsidP="00021A86">
            <w:pPr>
              <w:pStyle w:val="Akapitzlist"/>
              <w:spacing w:after="160" w:line="259" w:lineRule="auto"/>
              <w:ind w:left="217"/>
              <w:rPr>
                <w:rFonts w:ascii="Arial Nova Cond Light" w:hAnsi="Arial Nova Cond Light"/>
                <w:color w:val="00B050"/>
              </w:rPr>
            </w:pPr>
            <w:r w:rsidRPr="005F2566">
              <w:rPr>
                <w:rFonts w:ascii="Arial Nova Cond Light" w:hAnsi="Arial Nova Cond Light"/>
                <w:color w:val="00B050"/>
              </w:rPr>
              <w:t xml:space="preserve">- różnice programowe, </w:t>
            </w:r>
          </w:p>
          <w:p w14:paraId="22008306" w14:textId="77777777" w:rsidR="00771DA0" w:rsidRPr="005F2566" w:rsidRDefault="00771DA0" w:rsidP="00021A86">
            <w:pPr>
              <w:pStyle w:val="Akapitzlist"/>
              <w:spacing w:after="160" w:line="259" w:lineRule="auto"/>
              <w:ind w:left="217"/>
              <w:rPr>
                <w:rFonts w:ascii="Arial Nova Cond Light" w:hAnsi="Arial Nova Cond Light"/>
                <w:b/>
                <w:color w:val="00B050"/>
              </w:rPr>
            </w:pPr>
            <w:r w:rsidRPr="005F2566">
              <w:rPr>
                <w:rFonts w:ascii="Arial Nova Cond Light" w:hAnsi="Arial Nova Cond Light"/>
                <w:color w:val="00B050"/>
              </w:rPr>
              <w:t>- możliwości organizacyjne</w:t>
            </w:r>
            <w:r w:rsidR="003370E6" w:rsidRPr="005F2566">
              <w:rPr>
                <w:rFonts w:ascii="Arial Nova Cond Light" w:hAnsi="Arial Nova Cond Light"/>
                <w:color w:val="00B050"/>
              </w:rPr>
              <w:t>, itp.</w:t>
            </w:r>
          </w:p>
          <w:p w14:paraId="22008309" w14:textId="40971CC9" w:rsidR="00115B2D" w:rsidRPr="00C81A34" w:rsidRDefault="00D3754F" w:rsidP="00021A86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ind w:left="217" w:hanging="217"/>
              <w:rPr>
                <w:rFonts w:ascii="Arial Nova Cond Light" w:hAnsi="Arial Nova Cond Light"/>
                <w:bCs/>
              </w:rPr>
            </w:pPr>
            <w:r w:rsidRPr="005F2566">
              <w:rPr>
                <w:rFonts w:ascii="Arial Nova Cond Light" w:hAnsi="Arial Nova Cond Light"/>
                <w:color w:val="00B050"/>
              </w:rPr>
              <w:t>w</w:t>
            </w:r>
            <w:r w:rsidR="00771DA0" w:rsidRPr="005F2566">
              <w:rPr>
                <w:rFonts w:ascii="Arial Nova Cond Light" w:hAnsi="Arial Nova Cond Light"/>
                <w:color w:val="00B050"/>
              </w:rPr>
              <w:t>yznacza różnice programowe</w:t>
            </w:r>
            <w:r w:rsidR="00930247" w:rsidRPr="005F2566">
              <w:rPr>
                <w:rFonts w:ascii="Arial Nova Cond Light" w:hAnsi="Arial Nova Cond Light"/>
                <w:color w:val="00B050"/>
              </w:rPr>
              <w:t xml:space="preserve"> na </w:t>
            </w:r>
            <w:r w:rsidR="00930247" w:rsidRPr="005F2566">
              <w:rPr>
                <w:rFonts w:ascii="Arial Nova Cond Light" w:hAnsi="Arial Nova Cond Light"/>
                <w:i/>
                <w:color w:val="00B050"/>
              </w:rPr>
              <w:t>Karcie przeniesienia wewnętrznego</w:t>
            </w:r>
            <w:r w:rsidR="00771DA0" w:rsidRPr="005F2566">
              <w:rPr>
                <w:rFonts w:ascii="Arial Nova Cond Light" w:hAnsi="Arial Nova Cond Light"/>
                <w:color w:val="00B050"/>
              </w:rPr>
              <w:t>, które student będzie obowiązany uzupełnić w przypadku przeniesienia, jeżeli zachodzi taka potrzeba.</w:t>
            </w:r>
          </w:p>
        </w:tc>
      </w:tr>
      <w:tr w:rsidR="00C81A34" w:rsidRPr="00C81A34" w14:paraId="2200830E" w14:textId="77777777" w:rsidTr="00021A86">
        <w:tc>
          <w:tcPr>
            <w:tcW w:w="1947" w:type="dxa"/>
          </w:tcPr>
          <w:p w14:paraId="2200830B" w14:textId="77777777" w:rsidR="00115B2D" w:rsidRPr="00C81A34" w:rsidRDefault="00115B2D" w:rsidP="00021A86">
            <w:pPr>
              <w:spacing w:after="160" w:line="259" w:lineRule="auto"/>
              <w:jc w:val="right"/>
              <w:rPr>
                <w:rFonts w:ascii="Arial Nova Cond Light" w:hAnsi="Arial Nova Cond Light"/>
                <w:b/>
                <w:sz w:val="23"/>
                <w:szCs w:val="23"/>
              </w:rPr>
            </w:pPr>
            <w:r w:rsidRPr="00C81A34">
              <w:rPr>
                <w:rFonts w:ascii="Arial Nova Cond Light" w:hAnsi="Arial Nova Cond Light"/>
                <w:b/>
                <w:sz w:val="23"/>
                <w:szCs w:val="23"/>
              </w:rPr>
              <w:lastRenderedPageBreak/>
              <w:t>STUDENT</w:t>
            </w:r>
          </w:p>
        </w:tc>
        <w:tc>
          <w:tcPr>
            <w:tcW w:w="415" w:type="dxa"/>
          </w:tcPr>
          <w:p w14:paraId="2200830C" w14:textId="77777777" w:rsidR="00115B2D" w:rsidRPr="00C81A34" w:rsidRDefault="00115B2D" w:rsidP="00021A86">
            <w:pPr>
              <w:spacing w:after="160" w:line="259" w:lineRule="auto"/>
              <w:rPr>
                <w:rFonts w:ascii="Arial Nova Cond Light" w:hAnsi="Arial Nova Cond Light"/>
                <w:b/>
                <w:sz w:val="23"/>
                <w:szCs w:val="23"/>
              </w:rPr>
            </w:pPr>
          </w:p>
        </w:tc>
        <w:tc>
          <w:tcPr>
            <w:tcW w:w="8123" w:type="dxa"/>
            <w:tcMar>
              <w:top w:w="113" w:type="dxa"/>
            </w:tcMar>
          </w:tcPr>
          <w:p w14:paraId="2200830D" w14:textId="77777777" w:rsidR="00115B2D" w:rsidRPr="00C81A34" w:rsidRDefault="00FD5E51" w:rsidP="00021A86">
            <w:pPr>
              <w:spacing w:after="160" w:line="259" w:lineRule="auto"/>
              <w:rPr>
                <w:rFonts w:ascii="Arial Nova Cond Light" w:hAnsi="Arial Nova Cond Light"/>
                <w:iCs/>
              </w:rPr>
            </w:pPr>
            <w:r w:rsidRPr="00C81A34">
              <w:rPr>
                <w:rFonts w:ascii="Arial Nova Cond Light" w:hAnsi="Arial Nova Cond Light"/>
              </w:rPr>
              <w:t>j</w:t>
            </w:r>
            <w:r w:rsidR="00115B2D" w:rsidRPr="00C81A34">
              <w:rPr>
                <w:rFonts w:ascii="Arial Nova Cond Light" w:hAnsi="Arial Nova Cond Light"/>
              </w:rPr>
              <w:t>eżeli zostały wyznacz</w:t>
            </w:r>
            <w:r w:rsidR="001251E6" w:rsidRPr="00C81A34">
              <w:rPr>
                <w:rFonts w:ascii="Arial Nova Cond Light" w:hAnsi="Arial Nova Cond Light"/>
              </w:rPr>
              <w:t>one</w:t>
            </w:r>
            <w:r w:rsidR="00115B2D" w:rsidRPr="00C81A34">
              <w:rPr>
                <w:rFonts w:ascii="Arial Nova Cond Light" w:hAnsi="Arial Nova Cond Light"/>
              </w:rPr>
              <w:t xml:space="preserve"> różnice programowe, które student będzie obowiązany uzupełnić w przypadku przeniesienia, student przyjmuje je do wiadomości i </w:t>
            </w:r>
            <w:r w:rsidR="008977FA" w:rsidRPr="00C81A34">
              <w:rPr>
                <w:rFonts w:ascii="Arial Nova Cond Light" w:hAnsi="Arial Nova Cond Light"/>
              </w:rPr>
              <w:t>potwierdza</w:t>
            </w:r>
            <w:r w:rsidR="00115B2D" w:rsidRPr="00C81A34">
              <w:rPr>
                <w:rFonts w:ascii="Arial Nova Cond Light" w:hAnsi="Arial Nova Cond Light"/>
              </w:rPr>
              <w:t xml:space="preserve"> podpis</w:t>
            </w:r>
            <w:r w:rsidR="008977FA" w:rsidRPr="00C81A34">
              <w:rPr>
                <w:rFonts w:ascii="Arial Nova Cond Light" w:hAnsi="Arial Nova Cond Light"/>
              </w:rPr>
              <w:t>em</w:t>
            </w:r>
            <w:r w:rsidR="00115B2D" w:rsidRPr="00C81A34">
              <w:rPr>
                <w:rFonts w:ascii="Arial Nova Cond Light" w:hAnsi="Arial Nova Cond Light"/>
              </w:rPr>
              <w:t xml:space="preserve"> na </w:t>
            </w:r>
            <w:r w:rsidR="00115B2D" w:rsidRPr="00C81A34">
              <w:rPr>
                <w:rFonts w:ascii="Arial Nova Cond Light" w:hAnsi="Arial Nova Cond Light"/>
                <w:i/>
              </w:rPr>
              <w:t>Karcie prz</w:t>
            </w:r>
            <w:r w:rsidR="008977FA" w:rsidRPr="00C81A34">
              <w:rPr>
                <w:rFonts w:ascii="Arial Nova Cond Light" w:hAnsi="Arial Nova Cond Light"/>
                <w:i/>
              </w:rPr>
              <w:t>eniesienia</w:t>
            </w:r>
            <w:r w:rsidR="00032C51" w:rsidRPr="00C81A34">
              <w:rPr>
                <w:rFonts w:ascii="Arial Nova Cond Light" w:hAnsi="Arial Nova Cond Light"/>
                <w:i/>
              </w:rPr>
              <w:t xml:space="preserve"> wewnętrznego</w:t>
            </w:r>
            <w:r w:rsidR="003370E6" w:rsidRPr="00C81A34">
              <w:rPr>
                <w:rFonts w:ascii="Arial Nova Cond Light" w:hAnsi="Arial Nova Cond Light"/>
                <w:i/>
              </w:rPr>
              <w:t xml:space="preserve">. </w:t>
            </w:r>
          </w:p>
        </w:tc>
      </w:tr>
      <w:tr w:rsidR="00C81A34" w:rsidRPr="00C81A34" w14:paraId="22008313" w14:textId="77777777" w:rsidTr="00021A86">
        <w:tc>
          <w:tcPr>
            <w:tcW w:w="1947" w:type="dxa"/>
          </w:tcPr>
          <w:p w14:paraId="2200830F" w14:textId="77777777" w:rsidR="00B2124B" w:rsidRPr="00C81A34" w:rsidRDefault="00B2124B" w:rsidP="00021A86">
            <w:pPr>
              <w:spacing w:after="160" w:line="259" w:lineRule="auto"/>
              <w:jc w:val="right"/>
              <w:rPr>
                <w:rFonts w:ascii="Arial Nova Cond Light" w:hAnsi="Arial Nova Cond Light"/>
                <w:b/>
                <w:sz w:val="23"/>
                <w:szCs w:val="23"/>
              </w:rPr>
            </w:pPr>
            <w:r w:rsidRPr="00C81A34">
              <w:rPr>
                <w:rFonts w:ascii="Arial Nova Cond Light" w:hAnsi="Arial Nova Cond Light"/>
                <w:b/>
                <w:sz w:val="23"/>
                <w:szCs w:val="23"/>
              </w:rPr>
              <w:t>DZIEKANAT</w:t>
            </w:r>
          </w:p>
          <w:p w14:paraId="22008310" w14:textId="77777777" w:rsidR="00B2124B" w:rsidRPr="00C81A34" w:rsidRDefault="00B2124B" w:rsidP="00021A86">
            <w:pPr>
              <w:spacing w:after="160" w:line="259" w:lineRule="auto"/>
              <w:jc w:val="right"/>
              <w:rPr>
                <w:rFonts w:ascii="Arial Nova Cond Light" w:hAnsi="Arial Nova Cond Light"/>
                <w:b/>
                <w:sz w:val="23"/>
                <w:szCs w:val="23"/>
              </w:rPr>
            </w:pPr>
            <w:r w:rsidRPr="00C81A34">
              <w:rPr>
                <w:rFonts w:ascii="Arial Nova Cond Light" w:hAnsi="Arial Nova Cond Light"/>
                <w:sz w:val="23"/>
                <w:szCs w:val="23"/>
              </w:rPr>
              <w:t>jednostki przyjm</w:t>
            </w:r>
            <w:r w:rsidR="00667DF7" w:rsidRPr="00C81A34">
              <w:rPr>
                <w:rFonts w:ascii="Arial Nova Cond Light" w:hAnsi="Arial Nova Cond Light"/>
                <w:sz w:val="23"/>
                <w:szCs w:val="23"/>
              </w:rPr>
              <w:t>ujący</w:t>
            </w:r>
          </w:p>
        </w:tc>
        <w:tc>
          <w:tcPr>
            <w:tcW w:w="415" w:type="dxa"/>
          </w:tcPr>
          <w:p w14:paraId="22008311" w14:textId="77777777" w:rsidR="00B2124B" w:rsidRPr="00C81A34" w:rsidRDefault="00B2124B" w:rsidP="00021A86">
            <w:pPr>
              <w:spacing w:after="160" w:line="259" w:lineRule="auto"/>
              <w:rPr>
                <w:rFonts w:ascii="Arial Nova Cond Light" w:hAnsi="Arial Nova Cond Light"/>
                <w:b/>
                <w:sz w:val="23"/>
                <w:szCs w:val="23"/>
              </w:rPr>
            </w:pPr>
          </w:p>
        </w:tc>
        <w:tc>
          <w:tcPr>
            <w:tcW w:w="8123" w:type="dxa"/>
            <w:tcMar>
              <w:top w:w="113" w:type="dxa"/>
            </w:tcMar>
          </w:tcPr>
          <w:p w14:paraId="22008312" w14:textId="6C18DA89" w:rsidR="00B2124B" w:rsidRPr="00C81A34" w:rsidRDefault="00E250A0" w:rsidP="00021A86">
            <w:pPr>
              <w:rPr>
                <w:rFonts w:ascii="Arial Nova Cond Light" w:hAnsi="Arial Nova Cond Light"/>
                <w:u w:val="single"/>
              </w:rPr>
            </w:pPr>
            <w:r w:rsidRPr="005F2566">
              <w:rPr>
                <w:rFonts w:ascii="Arial Nova Cond Light" w:hAnsi="Arial Nova Cond Light"/>
                <w:iCs/>
                <w:color w:val="00B050"/>
              </w:rPr>
              <w:t>w</w:t>
            </w:r>
            <w:r w:rsidR="00B2124B" w:rsidRPr="005F2566">
              <w:rPr>
                <w:rFonts w:ascii="Arial Nova Cond Light" w:hAnsi="Arial Nova Cond Light"/>
                <w:iCs/>
                <w:color w:val="00B050"/>
              </w:rPr>
              <w:t xml:space="preserve"> przypadku braku akceptacji przez studenta wyznaczonych różnic programowych procedura przeniesienia </w:t>
            </w:r>
            <w:r w:rsidR="00B2124B" w:rsidRPr="005F2566">
              <w:rPr>
                <w:rFonts w:ascii="Arial Nova Cond Light" w:hAnsi="Arial Nova Cond Light"/>
                <w:b/>
                <w:bCs/>
                <w:iCs/>
                <w:color w:val="00B050"/>
              </w:rPr>
              <w:t xml:space="preserve">nie dochodzi do skutku </w:t>
            </w:r>
            <w:r w:rsidR="00B2124B" w:rsidRPr="005F2566">
              <w:rPr>
                <w:rFonts w:ascii="Arial Nova Cond Light" w:hAnsi="Arial Nova Cond Light"/>
                <w:iCs/>
                <w:color w:val="00B050"/>
              </w:rPr>
              <w:t>(nie jest wydawana żadna decyzja)</w:t>
            </w:r>
            <w:r w:rsidR="00B2124B" w:rsidRPr="005F2566">
              <w:rPr>
                <w:rFonts w:ascii="Arial Nova Cond Light" w:hAnsi="Arial Nova Cond Light"/>
                <w:b/>
                <w:bCs/>
                <w:iCs/>
                <w:color w:val="00B050"/>
              </w:rPr>
              <w:t xml:space="preserve"> – </w:t>
            </w:r>
            <w:r w:rsidR="00B2124B" w:rsidRPr="005F2566">
              <w:rPr>
                <w:rFonts w:ascii="Arial Nova Cond Light" w:hAnsi="Arial Nova Cond Light"/>
                <w:iCs/>
                <w:color w:val="00B050"/>
              </w:rPr>
              <w:t xml:space="preserve">dziekanat dokonuje odręcznej adnotacji o przerwaniu procedury i odsyła </w:t>
            </w:r>
            <w:r w:rsidR="00B2124B" w:rsidRPr="005F2566">
              <w:rPr>
                <w:rFonts w:ascii="Arial Nova Cond Light" w:hAnsi="Arial Nova Cond Light"/>
                <w:i/>
                <w:color w:val="00B050"/>
              </w:rPr>
              <w:t xml:space="preserve">Kartę przeniesienia wewnętrznego </w:t>
            </w:r>
            <w:r w:rsidR="00B2124B" w:rsidRPr="005F2566">
              <w:rPr>
                <w:rFonts w:ascii="Arial Nova Cond Light" w:hAnsi="Arial Nova Cond Light"/>
                <w:iCs/>
                <w:color w:val="00B050"/>
              </w:rPr>
              <w:t>z adnotacją na wydział macierzysty.</w:t>
            </w:r>
          </w:p>
        </w:tc>
      </w:tr>
      <w:tr w:rsidR="00C81A34" w:rsidRPr="00C81A34" w14:paraId="22008320" w14:textId="77777777" w:rsidTr="00021A86">
        <w:tc>
          <w:tcPr>
            <w:tcW w:w="1947" w:type="dxa"/>
          </w:tcPr>
          <w:p w14:paraId="22008314" w14:textId="77777777" w:rsidR="00115B2D" w:rsidRPr="00C81A34" w:rsidRDefault="00115B2D" w:rsidP="00021A86">
            <w:pPr>
              <w:spacing w:after="160" w:line="259" w:lineRule="auto"/>
              <w:jc w:val="right"/>
              <w:rPr>
                <w:rFonts w:ascii="Arial Nova Cond Light" w:hAnsi="Arial Nova Cond Light"/>
                <w:b/>
                <w:sz w:val="23"/>
                <w:szCs w:val="23"/>
              </w:rPr>
            </w:pPr>
            <w:r w:rsidRPr="00C81A34">
              <w:rPr>
                <w:rFonts w:ascii="Arial Nova Cond Light" w:hAnsi="Arial Nova Cond Light"/>
                <w:b/>
                <w:sz w:val="23"/>
                <w:szCs w:val="23"/>
              </w:rPr>
              <w:t>DZIEKAN/DYREKTOR</w:t>
            </w:r>
          </w:p>
          <w:p w14:paraId="22008315" w14:textId="77777777" w:rsidR="00115B2D" w:rsidRPr="00C81A34" w:rsidRDefault="00115B2D" w:rsidP="00021A86">
            <w:pPr>
              <w:spacing w:after="160" w:line="259" w:lineRule="auto"/>
              <w:jc w:val="right"/>
              <w:rPr>
                <w:rFonts w:ascii="Arial Nova Cond Light" w:hAnsi="Arial Nova Cond Light"/>
                <w:b/>
                <w:sz w:val="23"/>
                <w:szCs w:val="23"/>
              </w:rPr>
            </w:pPr>
            <w:r w:rsidRPr="00C81A34">
              <w:rPr>
                <w:rFonts w:ascii="Arial Nova Cond Light" w:hAnsi="Arial Nova Cond Light"/>
                <w:sz w:val="23"/>
                <w:szCs w:val="23"/>
              </w:rPr>
              <w:t>jednostki przyjm</w:t>
            </w:r>
            <w:r w:rsidR="00667DF7" w:rsidRPr="00C81A34">
              <w:rPr>
                <w:rFonts w:ascii="Arial Nova Cond Light" w:hAnsi="Arial Nova Cond Light"/>
                <w:sz w:val="23"/>
                <w:szCs w:val="23"/>
              </w:rPr>
              <w:t>ującej</w:t>
            </w:r>
          </w:p>
        </w:tc>
        <w:tc>
          <w:tcPr>
            <w:tcW w:w="415" w:type="dxa"/>
          </w:tcPr>
          <w:p w14:paraId="22008316" w14:textId="77777777" w:rsidR="00115B2D" w:rsidRPr="00C81A34" w:rsidRDefault="00115B2D" w:rsidP="00021A86">
            <w:pPr>
              <w:spacing w:after="160" w:line="259" w:lineRule="auto"/>
              <w:rPr>
                <w:rFonts w:ascii="Arial Nova Cond Light" w:hAnsi="Arial Nova Cond Light"/>
                <w:b/>
                <w:sz w:val="23"/>
                <w:szCs w:val="23"/>
              </w:rPr>
            </w:pPr>
          </w:p>
        </w:tc>
        <w:tc>
          <w:tcPr>
            <w:tcW w:w="8123" w:type="dxa"/>
            <w:tcMar>
              <w:top w:w="113" w:type="dxa"/>
            </w:tcMar>
          </w:tcPr>
          <w:p w14:paraId="22008317" w14:textId="77777777" w:rsidR="001D4B6D" w:rsidRPr="005F2566" w:rsidRDefault="00487944" w:rsidP="00021A86">
            <w:pPr>
              <w:rPr>
                <w:rFonts w:ascii="Arial Nova Cond Light" w:hAnsi="Arial Nova Cond Light"/>
                <w:color w:val="00B050"/>
                <w:u w:val="single"/>
              </w:rPr>
            </w:pPr>
            <w:r w:rsidRPr="005F2566">
              <w:rPr>
                <w:rFonts w:ascii="Arial Nova Cond Light" w:hAnsi="Arial Nova Cond Light"/>
                <w:color w:val="00B050"/>
                <w:u w:val="single"/>
              </w:rPr>
              <w:t>W przypadku:</w:t>
            </w:r>
          </w:p>
          <w:p w14:paraId="22008318" w14:textId="05103BEB" w:rsidR="00487944" w:rsidRPr="005F2566" w:rsidRDefault="00D3754F" w:rsidP="00021A86">
            <w:pPr>
              <w:pStyle w:val="Akapitzlist"/>
              <w:numPr>
                <w:ilvl w:val="0"/>
                <w:numId w:val="16"/>
              </w:numPr>
              <w:ind w:left="222" w:hanging="222"/>
              <w:rPr>
                <w:rFonts w:ascii="Arial Nova Cond Light" w:hAnsi="Arial Nova Cond Light"/>
                <w:color w:val="00B050"/>
              </w:rPr>
            </w:pPr>
            <w:r w:rsidRPr="005F2566">
              <w:rPr>
                <w:rFonts w:ascii="Arial Nova Cond Light" w:hAnsi="Arial Nova Cond Light"/>
                <w:color w:val="00B050"/>
              </w:rPr>
              <w:t>z</w:t>
            </w:r>
            <w:r w:rsidR="00487944" w:rsidRPr="005F2566">
              <w:rPr>
                <w:rFonts w:ascii="Arial Nova Cond Light" w:hAnsi="Arial Nova Cond Light"/>
                <w:color w:val="00B050"/>
              </w:rPr>
              <w:t xml:space="preserve">gody wszystkich „stron” </w:t>
            </w:r>
            <w:r w:rsidR="004E5430" w:rsidRPr="005F2566">
              <w:rPr>
                <w:rFonts w:ascii="Arial Nova Cond Light" w:hAnsi="Arial Nova Cond Light"/>
                <w:color w:val="00B050"/>
              </w:rPr>
              <w:t xml:space="preserve">- </w:t>
            </w:r>
            <w:r w:rsidR="002003E9" w:rsidRPr="005F2566">
              <w:rPr>
                <w:rFonts w:ascii="Arial Nova Cond Light" w:hAnsi="Arial Nova Cond Light"/>
                <w:color w:val="00B050"/>
              </w:rPr>
              <w:t xml:space="preserve">dziekan jednostki przyjmującej </w:t>
            </w:r>
            <w:r w:rsidR="002D5227" w:rsidRPr="005F2566">
              <w:rPr>
                <w:rFonts w:ascii="Arial Nova Cond Light" w:hAnsi="Arial Nova Cond Light"/>
                <w:color w:val="00B050"/>
              </w:rPr>
              <w:t xml:space="preserve">przygotowuje </w:t>
            </w:r>
            <w:r w:rsidR="00735240" w:rsidRPr="005F2566">
              <w:rPr>
                <w:rFonts w:ascii="Arial Nova Cond Light" w:hAnsi="Arial Nova Cond Light"/>
                <w:color w:val="00B050"/>
              </w:rPr>
              <w:t xml:space="preserve">niezwłocznie i nie później niż na 7 dni przed końcem </w:t>
            </w:r>
            <w:r w:rsidR="004D1130" w:rsidRPr="005F2566">
              <w:rPr>
                <w:rFonts w:ascii="Arial Nova Cond Light" w:hAnsi="Arial Nova Cond Light"/>
                <w:color w:val="00B050"/>
              </w:rPr>
              <w:t>semestru</w:t>
            </w:r>
            <w:r w:rsidR="00735240" w:rsidRPr="005F2566">
              <w:rPr>
                <w:rFonts w:ascii="Arial Nova Cond Light" w:hAnsi="Arial Nova Cond Light"/>
                <w:color w:val="00B050"/>
              </w:rPr>
              <w:t xml:space="preserve">, </w:t>
            </w:r>
            <w:r w:rsidR="002D5227" w:rsidRPr="005F2566">
              <w:rPr>
                <w:rFonts w:ascii="Arial Nova Cond Light" w:hAnsi="Arial Nova Cond Light"/>
                <w:b/>
                <w:bCs/>
                <w:color w:val="00B050"/>
              </w:rPr>
              <w:t>decyzję</w:t>
            </w:r>
            <w:r w:rsidR="002D5227" w:rsidRPr="005F2566">
              <w:rPr>
                <w:rFonts w:ascii="Arial Nova Cond Light" w:hAnsi="Arial Nova Cond Light"/>
                <w:color w:val="00B050"/>
              </w:rPr>
              <w:t xml:space="preserve"> </w:t>
            </w:r>
            <w:r w:rsidR="00B56D96" w:rsidRPr="005F2566">
              <w:rPr>
                <w:rFonts w:ascii="Arial Nova Cond Light" w:hAnsi="Arial Nova Cond Light"/>
                <w:b/>
                <w:bCs/>
                <w:color w:val="00B050"/>
              </w:rPr>
              <w:t>pozytywną</w:t>
            </w:r>
            <w:r w:rsidR="00B56D96" w:rsidRPr="005F2566">
              <w:rPr>
                <w:rFonts w:ascii="Arial Nova Cond Light" w:hAnsi="Arial Nova Cond Light"/>
                <w:color w:val="00B050"/>
              </w:rPr>
              <w:t xml:space="preserve"> </w:t>
            </w:r>
            <w:r w:rsidR="002D5227" w:rsidRPr="005F2566">
              <w:rPr>
                <w:rFonts w:ascii="Arial Nova Cond Light" w:hAnsi="Arial Nova Cond Light"/>
                <w:iCs/>
                <w:color w:val="00B050"/>
              </w:rPr>
              <w:t>w sprawie przeniesienia na inny kierunek studiów</w:t>
            </w:r>
            <w:r w:rsidR="005B2285" w:rsidRPr="005F2566">
              <w:rPr>
                <w:rFonts w:ascii="Arial Nova Cond Light" w:hAnsi="Arial Nova Cond Light"/>
                <w:iCs/>
                <w:color w:val="00B050"/>
              </w:rPr>
              <w:t xml:space="preserve"> </w:t>
            </w:r>
            <w:r w:rsidR="005B2285" w:rsidRPr="005F2566">
              <w:rPr>
                <w:rFonts w:ascii="Arial Nova Cond Light" w:hAnsi="Arial Nova Cond Light"/>
                <w:b/>
                <w:bCs/>
                <w:iCs/>
                <w:color w:val="00B050"/>
              </w:rPr>
              <w:t>(</w:t>
            </w:r>
            <w:r w:rsidR="00920F6E" w:rsidRPr="005F2566">
              <w:rPr>
                <w:rFonts w:ascii="Arial Nova Cond Light" w:hAnsi="Arial Nova Cond Light"/>
                <w:b/>
                <w:bCs/>
                <w:iCs/>
                <w:color w:val="00B050"/>
              </w:rPr>
              <w:t>2 egzemplarze)</w:t>
            </w:r>
            <w:r w:rsidR="002D5227" w:rsidRPr="005F2566">
              <w:rPr>
                <w:rFonts w:ascii="Arial Nova Cond Light" w:hAnsi="Arial Nova Cond Light"/>
                <w:color w:val="00B050"/>
              </w:rPr>
              <w:t xml:space="preserve"> na </w:t>
            </w:r>
            <w:r w:rsidR="002D5227" w:rsidRPr="005F2566">
              <w:rPr>
                <w:rFonts w:ascii="Arial Nova Cond Light" w:hAnsi="Arial Nova Cond Light"/>
                <w:i/>
                <w:color w:val="00B050"/>
              </w:rPr>
              <w:t xml:space="preserve">Karcie przeniesienia wewnętrznego </w:t>
            </w:r>
            <w:r w:rsidR="002D5227" w:rsidRPr="005F2566">
              <w:rPr>
                <w:rFonts w:ascii="Arial Nova Cond Light" w:hAnsi="Arial Nova Cond Light"/>
                <w:iCs/>
                <w:color w:val="00B050"/>
              </w:rPr>
              <w:t>i</w:t>
            </w:r>
            <w:r w:rsidR="002D5227" w:rsidRPr="005F2566">
              <w:rPr>
                <w:rFonts w:ascii="Arial Nova Cond Light" w:hAnsi="Arial Nova Cond Light"/>
                <w:i/>
                <w:color w:val="00B050"/>
              </w:rPr>
              <w:t xml:space="preserve"> </w:t>
            </w:r>
            <w:r w:rsidR="00757E67" w:rsidRPr="005F2566">
              <w:rPr>
                <w:rFonts w:ascii="Arial Nova Cond Light" w:hAnsi="Arial Nova Cond Light"/>
                <w:iCs/>
                <w:color w:val="00B050"/>
              </w:rPr>
              <w:t>podpisuje ją na podstawie upoważnienia Rektora</w:t>
            </w:r>
            <w:r w:rsidR="0001084D" w:rsidRPr="005F2566">
              <w:rPr>
                <w:rFonts w:ascii="Arial Nova Cond Light" w:hAnsi="Arial Nova Cond Light"/>
                <w:iCs/>
                <w:color w:val="00B050"/>
              </w:rPr>
              <w:t>;</w:t>
            </w:r>
          </w:p>
          <w:p w14:paraId="31EC5BF4" w14:textId="77777777" w:rsidR="00471182" w:rsidRPr="005F2566" w:rsidRDefault="00F01E79" w:rsidP="00471182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ind w:left="505" w:hanging="283"/>
              <w:rPr>
                <w:rFonts w:ascii="Arial Nova Cond Light" w:hAnsi="Arial Nova Cond Light"/>
                <w:color w:val="00B050"/>
              </w:rPr>
            </w:pPr>
            <w:r w:rsidRPr="005F2566">
              <w:rPr>
                <w:rFonts w:ascii="Arial Nova Cond Light" w:hAnsi="Arial Nova Cond Light"/>
                <w:color w:val="00B050"/>
              </w:rPr>
              <w:t>decyzję pozytywną</w:t>
            </w:r>
            <w:r w:rsidR="00C572FC" w:rsidRPr="005F2566">
              <w:rPr>
                <w:rFonts w:ascii="Arial Nova Cond Light" w:hAnsi="Arial Nova Cond Light"/>
                <w:color w:val="00B050"/>
              </w:rPr>
              <w:t xml:space="preserve"> na </w:t>
            </w:r>
            <w:r w:rsidRPr="005F2566">
              <w:rPr>
                <w:rFonts w:ascii="Arial Nova Cond Light" w:hAnsi="Arial Nova Cond Light"/>
                <w:i/>
                <w:color w:val="00B050"/>
              </w:rPr>
              <w:t>Kar</w:t>
            </w:r>
            <w:r w:rsidR="00C572FC" w:rsidRPr="005F2566">
              <w:rPr>
                <w:rFonts w:ascii="Arial Nova Cond Light" w:hAnsi="Arial Nova Cond Light"/>
                <w:i/>
                <w:color w:val="00B050"/>
              </w:rPr>
              <w:t>cie</w:t>
            </w:r>
            <w:r w:rsidRPr="005F2566">
              <w:rPr>
                <w:rFonts w:ascii="Arial Nova Cond Light" w:hAnsi="Arial Nova Cond Light"/>
                <w:i/>
                <w:color w:val="00B050"/>
              </w:rPr>
              <w:t xml:space="preserve"> przeniesienia wewnętrznego</w:t>
            </w:r>
            <w:r w:rsidRPr="005F2566">
              <w:rPr>
                <w:rFonts w:ascii="Arial Nova Cond Light" w:hAnsi="Arial Nova Cond Light"/>
                <w:color w:val="00B050"/>
              </w:rPr>
              <w:t xml:space="preserve"> z ewentualnymi załącznikami </w:t>
            </w:r>
            <w:r w:rsidR="00C572FC" w:rsidRPr="005F2566">
              <w:rPr>
                <w:rFonts w:ascii="Arial Nova Cond Light" w:hAnsi="Arial Nova Cond Light"/>
                <w:color w:val="00B050"/>
              </w:rPr>
              <w:t xml:space="preserve">przekazuje się </w:t>
            </w:r>
            <w:r w:rsidR="0001393E" w:rsidRPr="005F2566">
              <w:rPr>
                <w:rFonts w:ascii="Arial Nova Cond Light" w:hAnsi="Arial Nova Cond Light"/>
                <w:color w:val="00B050"/>
              </w:rPr>
              <w:t>niezwłocznie</w:t>
            </w:r>
            <w:r w:rsidR="00920F6E" w:rsidRPr="005F2566">
              <w:rPr>
                <w:rFonts w:ascii="Arial Nova Cond Light" w:hAnsi="Arial Nova Cond Light"/>
                <w:color w:val="00B050"/>
              </w:rPr>
              <w:t>:</w:t>
            </w:r>
            <w:r w:rsidR="00A40CD9" w:rsidRPr="005F2566">
              <w:rPr>
                <w:rFonts w:ascii="Arial Nova Cond Light" w:hAnsi="Arial Nova Cond Light"/>
                <w:color w:val="00B050"/>
              </w:rPr>
              <w:t xml:space="preserve"> 1) do studenta</w:t>
            </w:r>
            <w:r w:rsidR="0001393E" w:rsidRPr="005F2566">
              <w:rPr>
                <w:rFonts w:ascii="Arial Nova Cond Light" w:hAnsi="Arial Nova Cond Light"/>
                <w:color w:val="00B050"/>
              </w:rPr>
              <w:t xml:space="preserve"> </w:t>
            </w:r>
            <w:r w:rsidR="00A40CD9" w:rsidRPr="005F2566">
              <w:rPr>
                <w:rFonts w:ascii="Arial Nova Cond Light" w:hAnsi="Arial Nova Cond Light"/>
                <w:color w:val="00B050"/>
              </w:rPr>
              <w:t xml:space="preserve">2) </w:t>
            </w:r>
            <w:r w:rsidRPr="005F2566">
              <w:rPr>
                <w:rFonts w:ascii="Arial Nova Cond Light" w:hAnsi="Arial Nova Cond Light"/>
                <w:color w:val="00B050"/>
              </w:rPr>
              <w:t>do Działu Ewidencji Studentów</w:t>
            </w:r>
            <w:r w:rsidR="009808D2" w:rsidRPr="005F2566">
              <w:rPr>
                <w:rFonts w:ascii="Arial Nova Cond Light" w:hAnsi="Arial Nova Cond Light"/>
                <w:color w:val="00B050"/>
              </w:rPr>
              <w:t>.</w:t>
            </w:r>
          </w:p>
          <w:p w14:paraId="2200831B" w14:textId="1045F4E9" w:rsidR="00E60996" w:rsidRPr="005F2566" w:rsidRDefault="00D3754F" w:rsidP="00021A86">
            <w:pPr>
              <w:pStyle w:val="Akapitzlist"/>
              <w:numPr>
                <w:ilvl w:val="0"/>
                <w:numId w:val="16"/>
              </w:numPr>
              <w:ind w:left="222" w:hanging="222"/>
              <w:rPr>
                <w:rFonts w:ascii="Arial Nova Cond Light" w:hAnsi="Arial Nova Cond Light"/>
                <w:color w:val="00B050"/>
              </w:rPr>
            </w:pPr>
            <w:r w:rsidRPr="005F2566">
              <w:rPr>
                <w:rFonts w:ascii="Arial Nova Cond Light" w:hAnsi="Arial Nova Cond Light"/>
                <w:color w:val="00B050"/>
              </w:rPr>
              <w:t>b</w:t>
            </w:r>
            <w:r w:rsidR="00E60996" w:rsidRPr="005F2566">
              <w:rPr>
                <w:rFonts w:ascii="Arial Nova Cond Light" w:hAnsi="Arial Nova Cond Light"/>
                <w:color w:val="00B050"/>
              </w:rPr>
              <w:t>raku zgody</w:t>
            </w:r>
            <w:r w:rsidR="0072437B" w:rsidRPr="005F2566">
              <w:rPr>
                <w:rFonts w:ascii="Arial Nova Cond Light" w:hAnsi="Arial Nova Cond Light"/>
                <w:color w:val="00B050"/>
              </w:rPr>
              <w:t xml:space="preserve"> </w:t>
            </w:r>
            <w:r w:rsidR="0099272B" w:rsidRPr="005F2566">
              <w:rPr>
                <w:rFonts w:ascii="Arial Nova Cond Light" w:hAnsi="Arial Nova Cond Light"/>
                <w:color w:val="00B050"/>
              </w:rPr>
              <w:t xml:space="preserve">jednego z </w:t>
            </w:r>
            <w:r w:rsidR="005235D7" w:rsidRPr="005F2566">
              <w:rPr>
                <w:rFonts w:ascii="Arial Nova Cond Light" w:hAnsi="Arial Nova Cond Light"/>
                <w:color w:val="00B050"/>
              </w:rPr>
              <w:t>dziekan</w:t>
            </w:r>
            <w:r w:rsidR="0099272B" w:rsidRPr="005F2566">
              <w:rPr>
                <w:rFonts w:ascii="Arial Nova Cond Light" w:hAnsi="Arial Nova Cond Light"/>
                <w:color w:val="00B050"/>
              </w:rPr>
              <w:t>ów</w:t>
            </w:r>
            <w:r w:rsidR="004D1130" w:rsidRPr="005F2566">
              <w:rPr>
                <w:rFonts w:ascii="Arial Nova Cond Light" w:hAnsi="Arial Nova Cond Light"/>
                <w:color w:val="00B050"/>
              </w:rPr>
              <w:t xml:space="preserve"> -</w:t>
            </w:r>
            <w:r w:rsidR="00900B59" w:rsidRPr="005F2566">
              <w:rPr>
                <w:rFonts w:ascii="Arial Nova Cond Light" w:hAnsi="Arial Nova Cond Light"/>
                <w:color w:val="00B050"/>
              </w:rPr>
              <w:t xml:space="preserve"> dziekan jednostki przyjmującej przygotowuje </w:t>
            </w:r>
            <w:r w:rsidR="00900B59" w:rsidRPr="005F2566">
              <w:rPr>
                <w:rFonts w:ascii="Arial Nova Cond Light" w:hAnsi="Arial Nova Cond Light"/>
                <w:b/>
                <w:bCs/>
                <w:color w:val="00B050"/>
              </w:rPr>
              <w:t>decyzję odmowną</w:t>
            </w:r>
            <w:r w:rsidR="00900B59" w:rsidRPr="005F2566">
              <w:rPr>
                <w:rFonts w:ascii="Arial Nova Cond Light" w:hAnsi="Arial Nova Cond Light"/>
                <w:color w:val="00B050"/>
              </w:rPr>
              <w:t xml:space="preserve"> </w:t>
            </w:r>
            <w:r w:rsidR="00900B59" w:rsidRPr="005F2566">
              <w:rPr>
                <w:rFonts w:ascii="Arial Nova Cond Light" w:hAnsi="Arial Nova Cond Light"/>
                <w:iCs/>
                <w:color w:val="00B050"/>
              </w:rPr>
              <w:t xml:space="preserve">w sprawie przeniesienia na inny kierunek studiów </w:t>
            </w:r>
            <w:r w:rsidR="004B580A" w:rsidRPr="005F2566">
              <w:rPr>
                <w:rFonts w:ascii="Arial Nova Cond Light" w:hAnsi="Arial Nova Cond Light"/>
                <w:b/>
                <w:bCs/>
                <w:iCs/>
                <w:color w:val="00B050"/>
              </w:rPr>
              <w:t>(2 eg</w:t>
            </w:r>
            <w:r w:rsidR="004D2BA3" w:rsidRPr="005F2566">
              <w:rPr>
                <w:rFonts w:ascii="Arial Nova Cond Light" w:hAnsi="Arial Nova Cond Light"/>
                <w:b/>
                <w:bCs/>
                <w:iCs/>
                <w:color w:val="00B050"/>
              </w:rPr>
              <w:t>z</w:t>
            </w:r>
            <w:r w:rsidR="004B580A" w:rsidRPr="005F2566">
              <w:rPr>
                <w:rFonts w:ascii="Arial Nova Cond Light" w:hAnsi="Arial Nova Cond Light"/>
                <w:b/>
                <w:bCs/>
                <w:iCs/>
                <w:color w:val="00B050"/>
              </w:rPr>
              <w:t>emplarze)</w:t>
            </w:r>
            <w:r w:rsidR="004B580A" w:rsidRPr="005F2566">
              <w:rPr>
                <w:rFonts w:ascii="Arial Nova Cond Light" w:hAnsi="Arial Nova Cond Light"/>
                <w:iCs/>
                <w:color w:val="00B050"/>
              </w:rPr>
              <w:t xml:space="preserve"> </w:t>
            </w:r>
            <w:r w:rsidR="00900B59" w:rsidRPr="005F2566">
              <w:rPr>
                <w:rFonts w:ascii="Arial Nova Cond Light" w:hAnsi="Arial Nova Cond Light"/>
                <w:iCs/>
                <w:color w:val="00B050"/>
              </w:rPr>
              <w:t>na</w:t>
            </w:r>
            <w:r w:rsidR="00900B59" w:rsidRPr="005F2566">
              <w:rPr>
                <w:rFonts w:ascii="Arial Nova Cond Light" w:hAnsi="Arial Nova Cond Light"/>
                <w:color w:val="00B050"/>
              </w:rPr>
              <w:t xml:space="preserve"> </w:t>
            </w:r>
            <w:r w:rsidR="00900B59" w:rsidRPr="005F2566">
              <w:rPr>
                <w:rFonts w:ascii="Arial Nova Cond Light" w:hAnsi="Arial Nova Cond Light"/>
                <w:i/>
                <w:color w:val="00B050"/>
              </w:rPr>
              <w:t xml:space="preserve">Karcie przeniesienia wewnętrznego </w:t>
            </w:r>
            <w:r w:rsidR="00900B59" w:rsidRPr="005F2566">
              <w:rPr>
                <w:rFonts w:ascii="Arial Nova Cond Light" w:hAnsi="Arial Nova Cond Light"/>
                <w:iCs/>
                <w:color w:val="00B050"/>
              </w:rPr>
              <w:t>i</w:t>
            </w:r>
            <w:r w:rsidR="00900B59" w:rsidRPr="005F2566">
              <w:rPr>
                <w:rFonts w:ascii="Arial Nova Cond Light" w:hAnsi="Arial Nova Cond Light"/>
                <w:i/>
                <w:color w:val="00B050"/>
              </w:rPr>
              <w:t xml:space="preserve"> </w:t>
            </w:r>
            <w:r w:rsidR="00900B59" w:rsidRPr="005F2566">
              <w:rPr>
                <w:rFonts w:ascii="Arial Nova Cond Light" w:hAnsi="Arial Nova Cond Light"/>
                <w:iCs/>
                <w:color w:val="00B050"/>
              </w:rPr>
              <w:t>podpisuje ją na podstawie upoważnienia Rektora;</w:t>
            </w:r>
          </w:p>
          <w:p w14:paraId="2200831C" w14:textId="6B60E7D7" w:rsidR="00F01E79" w:rsidRPr="005F2566" w:rsidRDefault="00604FC3" w:rsidP="0001393E">
            <w:pPr>
              <w:pStyle w:val="Akapitzlist"/>
              <w:numPr>
                <w:ilvl w:val="0"/>
                <w:numId w:val="17"/>
              </w:numPr>
              <w:ind w:left="505" w:hanging="283"/>
              <w:rPr>
                <w:rFonts w:ascii="Arial Nova Cond Light" w:hAnsi="Arial Nova Cond Light"/>
                <w:color w:val="00B050"/>
              </w:rPr>
            </w:pPr>
            <w:r w:rsidRPr="005F2566">
              <w:rPr>
                <w:rFonts w:ascii="Arial Nova Cond Light" w:hAnsi="Arial Nova Cond Light"/>
                <w:color w:val="00B050"/>
              </w:rPr>
              <w:t xml:space="preserve">2 egzemplarze </w:t>
            </w:r>
            <w:r w:rsidR="00C572FC" w:rsidRPr="005F2566">
              <w:rPr>
                <w:rFonts w:ascii="Arial Nova Cond Light" w:hAnsi="Arial Nova Cond Light"/>
                <w:color w:val="00B050"/>
              </w:rPr>
              <w:t>decyz</w:t>
            </w:r>
            <w:r w:rsidRPr="005F2566">
              <w:rPr>
                <w:rFonts w:ascii="Arial Nova Cond Light" w:hAnsi="Arial Nova Cond Light"/>
                <w:color w:val="00B050"/>
              </w:rPr>
              <w:t>ji</w:t>
            </w:r>
            <w:r w:rsidR="00C572FC" w:rsidRPr="005F2566">
              <w:rPr>
                <w:rFonts w:ascii="Arial Nova Cond Light" w:hAnsi="Arial Nova Cond Light"/>
                <w:color w:val="00B050"/>
              </w:rPr>
              <w:t xml:space="preserve"> odmown</w:t>
            </w:r>
            <w:r w:rsidRPr="005F2566">
              <w:rPr>
                <w:rFonts w:ascii="Arial Nova Cond Light" w:hAnsi="Arial Nova Cond Light"/>
                <w:color w:val="00B050"/>
              </w:rPr>
              <w:t>ej</w:t>
            </w:r>
            <w:r w:rsidR="00C572FC" w:rsidRPr="005F2566">
              <w:rPr>
                <w:rFonts w:ascii="Arial Nova Cond Light" w:hAnsi="Arial Nova Cond Light"/>
                <w:color w:val="00B050"/>
              </w:rPr>
              <w:t xml:space="preserve"> na </w:t>
            </w:r>
            <w:r w:rsidR="00C572FC" w:rsidRPr="005F2566">
              <w:rPr>
                <w:rFonts w:ascii="Arial Nova Cond Light" w:hAnsi="Arial Nova Cond Light"/>
                <w:i/>
                <w:color w:val="00B050"/>
              </w:rPr>
              <w:t>Karcie przeniesienia wewnętrznego</w:t>
            </w:r>
            <w:r w:rsidR="00C572FC" w:rsidRPr="005F2566">
              <w:rPr>
                <w:rFonts w:ascii="Arial Nova Cond Light" w:hAnsi="Arial Nova Cond Light"/>
                <w:color w:val="00B050"/>
              </w:rPr>
              <w:t xml:space="preserve"> przekazuje się</w:t>
            </w:r>
            <w:r w:rsidR="007D284F" w:rsidRPr="005F2566">
              <w:rPr>
                <w:rFonts w:ascii="Arial Nova Cond Light" w:hAnsi="Arial Nova Cond Light"/>
                <w:color w:val="00B050"/>
              </w:rPr>
              <w:t xml:space="preserve"> na</w:t>
            </w:r>
            <w:r w:rsidR="00FF5423" w:rsidRPr="005F2566">
              <w:rPr>
                <w:rFonts w:ascii="Arial Nova Cond Light" w:hAnsi="Arial Nova Cond Light"/>
                <w:color w:val="00B050"/>
              </w:rPr>
              <w:t xml:space="preserve"> Wydział/do Kolegium macierzystego studenta</w:t>
            </w:r>
            <w:r w:rsidR="004D1130" w:rsidRPr="005F2566">
              <w:rPr>
                <w:rFonts w:ascii="Arial Nova Cond Light" w:hAnsi="Arial Nova Cond Light"/>
                <w:color w:val="00B050"/>
              </w:rPr>
              <w:t>;</w:t>
            </w:r>
          </w:p>
          <w:p w14:paraId="2200831F" w14:textId="41156EC6" w:rsidR="00115B2D" w:rsidRPr="00C81A34" w:rsidRDefault="00FF5423" w:rsidP="00021A86">
            <w:pPr>
              <w:pStyle w:val="Akapitzlist"/>
              <w:numPr>
                <w:ilvl w:val="0"/>
                <w:numId w:val="17"/>
              </w:numPr>
              <w:ind w:left="505" w:hanging="283"/>
              <w:rPr>
                <w:rFonts w:ascii="Arial Nova Cond Light" w:hAnsi="Arial Nova Cond Light"/>
              </w:rPr>
            </w:pPr>
            <w:r w:rsidRPr="005F2566">
              <w:rPr>
                <w:rFonts w:ascii="Arial Nova Cond Light" w:hAnsi="Arial Nova Cond Light"/>
                <w:iCs/>
                <w:color w:val="00B050"/>
              </w:rPr>
              <w:t>o</w:t>
            </w:r>
            <w:r w:rsidR="00900B59" w:rsidRPr="005F2566">
              <w:rPr>
                <w:rFonts w:ascii="Arial Nova Cond Light" w:hAnsi="Arial Nova Cond Light"/>
                <w:iCs/>
                <w:color w:val="00B050"/>
              </w:rPr>
              <w:t xml:space="preserve">d decyzji </w:t>
            </w:r>
            <w:r w:rsidR="00C34EDC" w:rsidRPr="005F2566">
              <w:rPr>
                <w:rFonts w:ascii="Arial Nova Cond Light" w:hAnsi="Arial Nova Cond Light"/>
                <w:iCs/>
                <w:color w:val="00B050"/>
              </w:rPr>
              <w:t>od</w:t>
            </w:r>
            <w:r w:rsidR="00F87F9C" w:rsidRPr="005F2566">
              <w:rPr>
                <w:rFonts w:ascii="Arial Nova Cond Light" w:hAnsi="Arial Nova Cond Light"/>
                <w:iCs/>
                <w:color w:val="00B050"/>
              </w:rPr>
              <w:t>m</w:t>
            </w:r>
            <w:r w:rsidR="00C34EDC" w:rsidRPr="005F2566">
              <w:rPr>
                <w:rFonts w:ascii="Arial Nova Cond Light" w:hAnsi="Arial Nova Cond Light"/>
                <w:iCs/>
                <w:color w:val="00B050"/>
              </w:rPr>
              <w:t xml:space="preserve">ownej </w:t>
            </w:r>
            <w:r w:rsidR="00803FB2" w:rsidRPr="005F2566">
              <w:rPr>
                <w:rFonts w:ascii="Arial Nova Cond Light" w:hAnsi="Arial Nova Cond Light"/>
                <w:iCs/>
                <w:color w:val="00B050"/>
              </w:rPr>
              <w:t xml:space="preserve">służy </w:t>
            </w:r>
            <w:r w:rsidR="0001393E" w:rsidRPr="005F2566">
              <w:rPr>
                <w:rFonts w:ascii="Arial Nova Cond Light" w:hAnsi="Arial Nova Cond Light"/>
                <w:iCs/>
                <w:color w:val="00B050"/>
              </w:rPr>
              <w:t xml:space="preserve">studentowi </w:t>
            </w:r>
            <w:r w:rsidR="00803FB2" w:rsidRPr="005F2566">
              <w:rPr>
                <w:rFonts w:ascii="Arial Nova Cond Light" w:hAnsi="Arial Nova Cond Light"/>
                <w:iCs/>
                <w:color w:val="00B050"/>
              </w:rPr>
              <w:t>wniosek o ponowne rozpatrzenie sprawy przez Rektora PW w terminie 14 dni od dnia jej doręczenia. Wniosek wnosi się za pośrednictwem Dziekana Wydziału/Dyrektora Kolegium macierzystego</w:t>
            </w:r>
            <w:r w:rsidR="007D284F" w:rsidRPr="00C81A34">
              <w:rPr>
                <w:rFonts w:ascii="Arial Nova Cond Light" w:hAnsi="Arial Nova Cond Light"/>
                <w:iCs/>
              </w:rPr>
              <w:t>.</w:t>
            </w:r>
          </w:p>
        </w:tc>
      </w:tr>
      <w:tr w:rsidR="00C81A34" w:rsidRPr="00C81A34" w14:paraId="2200832A" w14:textId="77777777" w:rsidTr="00021A86">
        <w:tc>
          <w:tcPr>
            <w:tcW w:w="1947" w:type="dxa"/>
          </w:tcPr>
          <w:p w14:paraId="22008327" w14:textId="77777777" w:rsidR="00115B2D" w:rsidRPr="00C81A34" w:rsidRDefault="0074799B" w:rsidP="00021A86">
            <w:pPr>
              <w:spacing w:after="160" w:line="259" w:lineRule="auto"/>
              <w:jc w:val="right"/>
              <w:rPr>
                <w:rFonts w:ascii="Arial Nova Cond Light" w:hAnsi="Arial Nova Cond Light"/>
                <w:b/>
                <w:sz w:val="23"/>
                <w:szCs w:val="23"/>
              </w:rPr>
            </w:pPr>
            <w:r w:rsidRPr="00C81A34">
              <w:rPr>
                <w:rFonts w:ascii="Arial Nova Cond Light" w:hAnsi="Arial Nova Cond Light"/>
                <w:b/>
                <w:sz w:val="23"/>
                <w:szCs w:val="23"/>
              </w:rPr>
              <w:t>DES</w:t>
            </w:r>
          </w:p>
        </w:tc>
        <w:tc>
          <w:tcPr>
            <w:tcW w:w="415" w:type="dxa"/>
          </w:tcPr>
          <w:p w14:paraId="22008328" w14:textId="77777777" w:rsidR="00115B2D" w:rsidRPr="00C81A34" w:rsidRDefault="00115B2D" w:rsidP="00021A86">
            <w:pPr>
              <w:spacing w:after="160" w:line="259" w:lineRule="auto"/>
              <w:rPr>
                <w:rFonts w:ascii="Arial Nova Cond Light" w:hAnsi="Arial Nova Cond Light"/>
                <w:b/>
                <w:sz w:val="23"/>
                <w:szCs w:val="23"/>
              </w:rPr>
            </w:pPr>
          </w:p>
        </w:tc>
        <w:tc>
          <w:tcPr>
            <w:tcW w:w="8123" w:type="dxa"/>
          </w:tcPr>
          <w:p w14:paraId="22008329" w14:textId="1EE41383" w:rsidR="0074799B" w:rsidRPr="00C81A34" w:rsidRDefault="00FD5E51" w:rsidP="00021A86">
            <w:pPr>
              <w:spacing w:after="160" w:line="259" w:lineRule="auto"/>
              <w:rPr>
                <w:rFonts w:ascii="Arial Nova Cond Light" w:hAnsi="Arial Nova Cond Light"/>
              </w:rPr>
            </w:pPr>
            <w:r w:rsidRPr="00D9173B">
              <w:rPr>
                <w:rFonts w:ascii="Arial Nova Cond Light" w:hAnsi="Arial Nova Cond Light"/>
              </w:rPr>
              <w:t>d</w:t>
            </w:r>
            <w:r w:rsidR="0074799B" w:rsidRPr="00D9173B">
              <w:rPr>
                <w:rFonts w:ascii="Arial Nova Cond Light" w:hAnsi="Arial Nova Cond Light"/>
              </w:rPr>
              <w:t xml:space="preserve">okonuje w systemie USOS przeniesienia studenta na inny program studiów, </w:t>
            </w:r>
            <w:r w:rsidR="00D8246E" w:rsidRPr="00C81A34">
              <w:rPr>
                <w:rFonts w:ascii="Arial Nova Cond Light" w:hAnsi="Arial Nova Cond Light"/>
              </w:rPr>
              <w:t xml:space="preserve">DES </w:t>
            </w:r>
            <w:r w:rsidR="00D8246E" w:rsidRPr="0065174F">
              <w:rPr>
                <w:rFonts w:ascii="Arial Nova Cond Light" w:hAnsi="Arial Nova Cond Light"/>
                <w:b/>
                <w:bCs/>
              </w:rPr>
              <w:t>powiadamia obydwa dziekanaty</w:t>
            </w:r>
            <w:r w:rsidR="00C631C7" w:rsidRPr="00C81A34">
              <w:rPr>
                <w:rFonts w:ascii="Arial Nova Cond Light" w:hAnsi="Arial Nova Cond Light"/>
              </w:rPr>
              <w:t xml:space="preserve"> tj.</w:t>
            </w:r>
            <w:r w:rsidR="00D8246E" w:rsidRPr="00C81A34">
              <w:rPr>
                <w:rFonts w:ascii="Arial Nova Cond Light" w:hAnsi="Arial Nova Cond Light"/>
              </w:rPr>
              <w:t xml:space="preserve"> jednostki macierzystej i przyjmującej</w:t>
            </w:r>
            <w:r w:rsidR="007D284F" w:rsidRPr="00C81A34">
              <w:rPr>
                <w:rFonts w:ascii="Arial Nova Cond Light" w:hAnsi="Arial Nova Cond Light"/>
              </w:rPr>
              <w:t>.</w:t>
            </w:r>
            <w:r w:rsidR="00D8246E" w:rsidRPr="00C81A34">
              <w:rPr>
                <w:rFonts w:ascii="Arial Nova Cond Light" w:hAnsi="Arial Nova Cond Light"/>
              </w:rPr>
              <w:t xml:space="preserve"> </w:t>
            </w:r>
          </w:p>
        </w:tc>
      </w:tr>
      <w:tr w:rsidR="00C81A34" w:rsidRPr="00C81A34" w14:paraId="22008331" w14:textId="77777777" w:rsidTr="00021A86">
        <w:tc>
          <w:tcPr>
            <w:tcW w:w="1947" w:type="dxa"/>
          </w:tcPr>
          <w:p w14:paraId="2200832B" w14:textId="77777777" w:rsidR="00C63E69" w:rsidRPr="00C81A34" w:rsidRDefault="00C63E69" w:rsidP="00021A86">
            <w:pPr>
              <w:spacing w:after="160" w:line="259" w:lineRule="auto"/>
              <w:jc w:val="right"/>
              <w:rPr>
                <w:rFonts w:ascii="Arial Nova Cond Light" w:hAnsi="Arial Nova Cond Light"/>
                <w:b/>
                <w:sz w:val="23"/>
                <w:szCs w:val="23"/>
              </w:rPr>
            </w:pPr>
            <w:r w:rsidRPr="00C81A34">
              <w:rPr>
                <w:rFonts w:ascii="Arial Nova Cond Light" w:hAnsi="Arial Nova Cond Light"/>
                <w:b/>
                <w:sz w:val="23"/>
                <w:szCs w:val="23"/>
              </w:rPr>
              <w:t>DZIEKANAT</w:t>
            </w:r>
          </w:p>
          <w:p w14:paraId="2200832C" w14:textId="77777777" w:rsidR="00115B2D" w:rsidRPr="00C81A34" w:rsidRDefault="00C63E69" w:rsidP="00021A86">
            <w:pPr>
              <w:spacing w:after="160" w:line="259" w:lineRule="auto"/>
              <w:jc w:val="right"/>
              <w:rPr>
                <w:rFonts w:ascii="Arial Nova Cond Light" w:hAnsi="Arial Nova Cond Light"/>
                <w:b/>
                <w:sz w:val="23"/>
                <w:szCs w:val="23"/>
              </w:rPr>
            </w:pPr>
            <w:r w:rsidRPr="0065174F">
              <w:rPr>
                <w:rFonts w:ascii="Arial Nova Cond Light" w:hAnsi="Arial Nova Cond Light"/>
                <w:sz w:val="23"/>
                <w:szCs w:val="23"/>
              </w:rPr>
              <w:t>jednostki macierz</w:t>
            </w:r>
            <w:r w:rsidR="009D4902" w:rsidRPr="0065174F">
              <w:rPr>
                <w:rFonts w:ascii="Arial Nova Cond Light" w:hAnsi="Arial Nova Cond Light"/>
                <w:sz w:val="23"/>
                <w:szCs w:val="23"/>
              </w:rPr>
              <w:t>ystej</w:t>
            </w:r>
          </w:p>
        </w:tc>
        <w:tc>
          <w:tcPr>
            <w:tcW w:w="415" w:type="dxa"/>
          </w:tcPr>
          <w:p w14:paraId="2200832D" w14:textId="77777777" w:rsidR="00115B2D" w:rsidRPr="00C81A34" w:rsidRDefault="00115B2D" w:rsidP="00021A86">
            <w:pPr>
              <w:spacing w:after="160" w:line="259" w:lineRule="auto"/>
              <w:rPr>
                <w:rFonts w:ascii="Arial Nova Cond Light" w:hAnsi="Arial Nova Cond Light"/>
                <w:b/>
                <w:sz w:val="23"/>
                <w:szCs w:val="23"/>
              </w:rPr>
            </w:pPr>
          </w:p>
        </w:tc>
        <w:tc>
          <w:tcPr>
            <w:tcW w:w="8123" w:type="dxa"/>
          </w:tcPr>
          <w:p w14:paraId="2200832F" w14:textId="1BCC427E" w:rsidR="003209C1" w:rsidRPr="0065174F" w:rsidRDefault="00106805" w:rsidP="0065174F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ind w:left="360"/>
              <w:rPr>
                <w:rFonts w:ascii="Arial Nova Cond Light" w:hAnsi="Arial Nova Cond Light"/>
              </w:rPr>
            </w:pPr>
            <w:r w:rsidRPr="00C81A34">
              <w:rPr>
                <w:rFonts w:ascii="Arial Nova Cond Light" w:hAnsi="Arial Nova Cond Light"/>
              </w:rPr>
              <w:t xml:space="preserve">w  przypadku decyzji </w:t>
            </w:r>
            <w:r w:rsidR="009D73C9">
              <w:rPr>
                <w:rFonts w:ascii="Arial Nova Cond Light" w:hAnsi="Arial Nova Cond Light"/>
              </w:rPr>
              <w:t>odmownej</w:t>
            </w:r>
            <w:r>
              <w:rPr>
                <w:rFonts w:ascii="Arial Nova Cond Light" w:hAnsi="Arial Nova Cond Light"/>
              </w:rPr>
              <w:t xml:space="preserve"> - </w:t>
            </w:r>
            <w:r w:rsidR="00F87F9C">
              <w:rPr>
                <w:rFonts w:ascii="Arial Nova Cond Light" w:hAnsi="Arial Nova Cond Light"/>
              </w:rPr>
              <w:t xml:space="preserve">przekazuje </w:t>
            </w:r>
            <w:r>
              <w:rPr>
                <w:rFonts w:ascii="Arial Nova Cond Light" w:hAnsi="Arial Nova Cond Light"/>
              </w:rPr>
              <w:t xml:space="preserve">jeden egzemplarz </w:t>
            </w:r>
            <w:r w:rsidR="00F87F9C">
              <w:rPr>
                <w:rFonts w:ascii="Arial Nova Cond Light" w:hAnsi="Arial Nova Cond Light"/>
              </w:rPr>
              <w:t xml:space="preserve">niezwłocznie do studenta </w:t>
            </w:r>
            <w:r w:rsidR="0065174F">
              <w:rPr>
                <w:rFonts w:ascii="Arial Nova Cond Light" w:hAnsi="Arial Nova Cond Light"/>
              </w:rPr>
              <w:t xml:space="preserve">i </w:t>
            </w:r>
            <w:r w:rsidR="00C63E69" w:rsidRPr="0065174F">
              <w:rPr>
                <w:rFonts w:ascii="Arial Nova Cond Light" w:hAnsi="Arial Nova Cond Light"/>
              </w:rPr>
              <w:t>umożliwia st</w:t>
            </w:r>
            <w:r w:rsidR="00AA283B" w:rsidRPr="0065174F">
              <w:rPr>
                <w:rFonts w:ascii="Arial Nova Cond Light" w:hAnsi="Arial Nova Cond Light"/>
              </w:rPr>
              <w:t>udentowi zapisanie na przedmioty</w:t>
            </w:r>
            <w:r w:rsidR="00C63E69" w:rsidRPr="0065174F">
              <w:rPr>
                <w:rFonts w:ascii="Arial Nova Cond Light" w:hAnsi="Arial Nova Cond Light"/>
              </w:rPr>
              <w:t xml:space="preserve"> </w:t>
            </w:r>
            <w:r w:rsidR="001551B7" w:rsidRPr="0065174F">
              <w:rPr>
                <w:rFonts w:ascii="Arial Nova Cond Light" w:hAnsi="Arial Nova Cond Light"/>
              </w:rPr>
              <w:t>właściwego</w:t>
            </w:r>
            <w:r w:rsidR="00C63E69" w:rsidRPr="0065174F">
              <w:rPr>
                <w:rFonts w:ascii="Arial Nova Cond Light" w:hAnsi="Arial Nova Cond Light"/>
              </w:rPr>
              <w:t xml:space="preserve"> semestru</w:t>
            </w:r>
            <w:r w:rsidR="00AA283B" w:rsidRPr="0065174F">
              <w:rPr>
                <w:rFonts w:ascii="Arial Nova Cond Light" w:hAnsi="Arial Nova Cond Light"/>
              </w:rPr>
              <w:t xml:space="preserve"> dotychczasowego programu</w:t>
            </w:r>
            <w:r w:rsidR="00C63E69" w:rsidRPr="0065174F">
              <w:rPr>
                <w:rFonts w:ascii="Arial Nova Cond Light" w:hAnsi="Arial Nova Cond Light"/>
              </w:rPr>
              <w:t xml:space="preserve"> studiów</w:t>
            </w:r>
            <w:r w:rsidR="00EF642B">
              <w:rPr>
                <w:rFonts w:ascii="Arial Nova Cond Light" w:hAnsi="Arial Nova Cond Light"/>
              </w:rPr>
              <w:t>. Student ma możliwo</w:t>
            </w:r>
            <w:r w:rsidR="000325EA">
              <w:rPr>
                <w:rFonts w:ascii="Arial Nova Cond Light" w:hAnsi="Arial Nova Cond Light"/>
              </w:rPr>
              <w:t xml:space="preserve">ść złożenia </w:t>
            </w:r>
            <w:r w:rsidR="000325EA" w:rsidRPr="00C81A34">
              <w:rPr>
                <w:rFonts w:ascii="Arial Nova Cond Light" w:hAnsi="Arial Nova Cond Light"/>
                <w:iCs/>
              </w:rPr>
              <w:t xml:space="preserve"> wniosk</w:t>
            </w:r>
            <w:r w:rsidR="000325EA">
              <w:rPr>
                <w:rFonts w:ascii="Arial Nova Cond Light" w:hAnsi="Arial Nova Cond Light"/>
                <w:iCs/>
              </w:rPr>
              <w:t>u</w:t>
            </w:r>
            <w:r w:rsidR="000325EA" w:rsidRPr="00C81A34">
              <w:rPr>
                <w:rFonts w:ascii="Arial Nova Cond Light" w:hAnsi="Arial Nova Cond Light"/>
                <w:iCs/>
              </w:rPr>
              <w:t xml:space="preserve"> o ponowne rozpatrzenie sprawy przez Rektora PW w terminie 14 dni od dnia doręczenia</w:t>
            </w:r>
            <w:r w:rsidR="003F1EFF">
              <w:rPr>
                <w:rFonts w:ascii="Arial Nova Cond Light" w:hAnsi="Arial Nova Cond Light"/>
                <w:iCs/>
              </w:rPr>
              <w:t xml:space="preserve"> decyzji</w:t>
            </w:r>
            <w:r w:rsidR="000325EA" w:rsidRPr="00C81A34">
              <w:rPr>
                <w:rFonts w:ascii="Arial Nova Cond Light" w:hAnsi="Arial Nova Cond Light"/>
                <w:iCs/>
              </w:rPr>
              <w:t>. Wniosek wnosi się za pośrednictwem Dziekana Wydziału/Dyrektora Kolegium macierzystego.</w:t>
            </w:r>
          </w:p>
          <w:p w14:paraId="22008330" w14:textId="4BE43864" w:rsidR="00C63E69" w:rsidRPr="00C81A34" w:rsidRDefault="00FD5E51" w:rsidP="00021A86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ind w:left="360"/>
              <w:rPr>
                <w:rFonts w:ascii="Arial Nova Cond Light" w:hAnsi="Arial Nova Cond Light"/>
              </w:rPr>
            </w:pPr>
            <w:r w:rsidRPr="00C81A34">
              <w:rPr>
                <w:rFonts w:ascii="Arial Nova Cond Light" w:hAnsi="Arial Nova Cond Light"/>
              </w:rPr>
              <w:t>w</w:t>
            </w:r>
            <w:r w:rsidR="00FE0806" w:rsidRPr="00C81A34">
              <w:rPr>
                <w:rFonts w:ascii="Arial Nova Cond Light" w:hAnsi="Arial Nova Cond Light"/>
              </w:rPr>
              <w:t xml:space="preserve"> </w:t>
            </w:r>
            <w:r w:rsidR="003209C1" w:rsidRPr="00C81A34">
              <w:rPr>
                <w:rFonts w:ascii="Arial Nova Cond Light" w:hAnsi="Arial Nova Cond Light"/>
              </w:rPr>
              <w:t xml:space="preserve"> przypadku decyzji pozytywnej, </w:t>
            </w:r>
            <w:r w:rsidR="007A153F" w:rsidRPr="00C81A34">
              <w:rPr>
                <w:rFonts w:ascii="Arial Nova Cond Light" w:hAnsi="Arial Nova Cond Light"/>
              </w:rPr>
              <w:t xml:space="preserve">po dokonaniu w systemie USOS przeniesienia studenta na inny program studiów </w:t>
            </w:r>
            <w:r w:rsidR="00FE0806" w:rsidRPr="00C81A34">
              <w:rPr>
                <w:rFonts w:ascii="Arial Nova Cond Light" w:hAnsi="Arial Nova Cond Light"/>
              </w:rPr>
              <w:t xml:space="preserve">przez </w:t>
            </w:r>
            <w:r w:rsidR="003209C1" w:rsidRPr="00C81A34">
              <w:rPr>
                <w:rFonts w:ascii="Arial Nova Cond Light" w:hAnsi="Arial Nova Cond Light"/>
              </w:rPr>
              <w:t>DES</w:t>
            </w:r>
            <w:r w:rsidR="007A153F" w:rsidRPr="00C81A34">
              <w:rPr>
                <w:rFonts w:ascii="Arial Nova Cond Light" w:hAnsi="Arial Nova Cond Light"/>
              </w:rPr>
              <w:t>,</w:t>
            </w:r>
            <w:r w:rsidR="003209C1" w:rsidRPr="00C81A34">
              <w:rPr>
                <w:rFonts w:ascii="Arial Nova Cond Light" w:hAnsi="Arial Nova Cond Light"/>
              </w:rPr>
              <w:t xml:space="preserve"> </w:t>
            </w:r>
            <w:r w:rsidR="00FE0806" w:rsidRPr="00C81A34">
              <w:rPr>
                <w:rFonts w:ascii="Arial Nova Cond Light" w:hAnsi="Arial Nova Cond Light"/>
              </w:rPr>
              <w:t>p</w:t>
            </w:r>
            <w:r w:rsidR="00C63E69" w:rsidRPr="00C81A34">
              <w:rPr>
                <w:rFonts w:ascii="Arial Nova Cond Light" w:hAnsi="Arial Nova Cond Light"/>
              </w:rPr>
              <w:t>rzekazuje</w:t>
            </w:r>
            <w:r w:rsidR="00FE0806" w:rsidRPr="00C81A34">
              <w:rPr>
                <w:rFonts w:ascii="Arial Nova Cond Light" w:hAnsi="Arial Nova Cond Light"/>
              </w:rPr>
              <w:t xml:space="preserve"> w sposób uzgodniony, do jednostki przyjmującej </w:t>
            </w:r>
            <w:r w:rsidR="00C63E69" w:rsidRPr="00C81A34">
              <w:rPr>
                <w:rFonts w:ascii="Arial Nova Cond Light" w:hAnsi="Arial Nova Cond Light"/>
              </w:rPr>
              <w:t xml:space="preserve">wydziałową </w:t>
            </w:r>
            <w:r w:rsidR="00FE0806" w:rsidRPr="00C81A34">
              <w:rPr>
                <w:rFonts w:ascii="Arial Nova Cond Light" w:hAnsi="Arial Nova Cond Light"/>
              </w:rPr>
              <w:t xml:space="preserve"> teczkę</w:t>
            </w:r>
            <w:r w:rsidR="00C63E69" w:rsidRPr="00C81A34">
              <w:rPr>
                <w:rFonts w:ascii="Arial Nova Cond Light" w:hAnsi="Arial Nova Cond Light"/>
              </w:rPr>
              <w:t xml:space="preserve"> akt osobowych studenta</w:t>
            </w:r>
            <w:r w:rsidR="003209C1" w:rsidRPr="00C81A34">
              <w:rPr>
                <w:rFonts w:ascii="Arial Nova Cond Light" w:hAnsi="Arial Nova Cond Light"/>
              </w:rPr>
              <w:t xml:space="preserve"> i</w:t>
            </w:r>
            <w:r w:rsidR="00FE0806" w:rsidRPr="00C81A34">
              <w:rPr>
                <w:rFonts w:ascii="Arial Nova Cond Light" w:hAnsi="Arial Nova Cond Light"/>
              </w:rPr>
              <w:t> </w:t>
            </w:r>
            <w:r w:rsidR="003209C1" w:rsidRPr="00C81A34">
              <w:rPr>
                <w:rFonts w:ascii="Arial Nova Cond Light" w:hAnsi="Arial Nova Cond Light"/>
              </w:rPr>
              <w:t>pozostałą dokumentację</w:t>
            </w:r>
            <w:r w:rsidR="00FE0806" w:rsidRPr="00C81A34">
              <w:rPr>
                <w:rFonts w:ascii="Arial Nova Cond Light" w:hAnsi="Arial Nova Cond Light"/>
              </w:rPr>
              <w:t xml:space="preserve"> indywidualnych</w:t>
            </w:r>
            <w:r w:rsidR="003209C1" w:rsidRPr="00C81A34">
              <w:rPr>
                <w:rFonts w:ascii="Arial Nova Cond Light" w:hAnsi="Arial Nova Cond Light"/>
              </w:rPr>
              <w:t xml:space="preserve"> spraw studenta</w:t>
            </w:r>
            <w:r w:rsidR="00FE0806" w:rsidRPr="00C81A34">
              <w:rPr>
                <w:rFonts w:ascii="Arial Nova Cond Light" w:hAnsi="Arial Nova Cond Light"/>
              </w:rPr>
              <w:t>.</w:t>
            </w:r>
            <w:r w:rsidR="003209C1" w:rsidRPr="00C81A34">
              <w:rPr>
                <w:rFonts w:ascii="Arial Nova Cond Light" w:hAnsi="Arial Nova Cond Light"/>
              </w:rPr>
              <w:t xml:space="preserve"> </w:t>
            </w:r>
          </w:p>
        </w:tc>
      </w:tr>
      <w:tr w:rsidR="00C81A34" w:rsidRPr="00C81A34" w14:paraId="22008337" w14:textId="77777777" w:rsidTr="00021A86">
        <w:tc>
          <w:tcPr>
            <w:tcW w:w="1947" w:type="dxa"/>
          </w:tcPr>
          <w:p w14:paraId="22008332" w14:textId="77777777" w:rsidR="003209C1" w:rsidRPr="00C81A34" w:rsidRDefault="003209C1" w:rsidP="00021A86">
            <w:pPr>
              <w:spacing w:after="160" w:line="259" w:lineRule="auto"/>
              <w:jc w:val="right"/>
              <w:rPr>
                <w:rFonts w:ascii="Arial Nova Cond Light" w:hAnsi="Arial Nova Cond Light"/>
                <w:b/>
                <w:sz w:val="23"/>
                <w:szCs w:val="23"/>
              </w:rPr>
            </w:pPr>
            <w:r w:rsidRPr="00C81A34">
              <w:rPr>
                <w:rFonts w:ascii="Arial Nova Cond Light" w:hAnsi="Arial Nova Cond Light"/>
                <w:b/>
                <w:sz w:val="23"/>
                <w:szCs w:val="23"/>
              </w:rPr>
              <w:t>DZIEKANAT</w:t>
            </w:r>
          </w:p>
          <w:p w14:paraId="22008333" w14:textId="77777777" w:rsidR="00115B2D" w:rsidRPr="00C81A34" w:rsidRDefault="009D4902" w:rsidP="00021A86">
            <w:pPr>
              <w:spacing w:after="160" w:line="259" w:lineRule="auto"/>
              <w:jc w:val="right"/>
              <w:rPr>
                <w:rFonts w:ascii="Arial Nova Cond Light" w:hAnsi="Arial Nova Cond Light"/>
                <w:b/>
                <w:sz w:val="23"/>
                <w:szCs w:val="23"/>
              </w:rPr>
            </w:pPr>
            <w:r w:rsidRPr="00C81A34">
              <w:rPr>
                <w:rFonts w:ascii="Arial Nova Cond Light" w:hAnsi="Arial Nova Cond Light"/>
                <w:sz w:val="23"/>
                <w:szCs w:val="23"/>
              </w:rPr>
              <w:t>jednostki przyjmującej</w:t>
            </w:r>
          </w:p>
        </w:tc>
        <w:tc>
          <w:tcPr>
            <w:tcW w:w="415" w:type="dxa"/>
          </w:tcPr>
          <w:p w14:paraId="22008334" w14:textId="77777777" w:rsidR="00115B2D" w:rsidRPr="00C81A34" w:rsidRDefault="00115B2D" w:rsidP="00021A86">
            <w:pPr>
              <w:spacing w:after="160" w:line="259" w:lineRule="auto"/>
              <w:rPr>
                <w:rFonts w:ascii="Arial Nova Cond Light" w:hAnsi="Arial Nova Cond Light"/>
                <w:b/>
                <w:sz w:val="23"/>
                <w:szCs w:val="23"/>
              </w:rPr>
            </w:pPr>
          </w:p>
        </w:tc>
        <w:tc>
          <w:tcPr>
            <w:tcW w:w="8123" w:type="dxa"/>
          </w:tcPr>
          <w:p w14:paraId="22008335" w14:textId="63884FA9" w:rsidR="00115B2D" w:rsidRPr="00C81A34" w:rsidRDefault="00FD5E51" w:rsidP="00021A86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63" w:hanging="363"/>
              <w:rPr>
                <w:rFonts w:ascii="Arial Nova Cond Light" w:hAnsi="Arial Nova Cond Light"/>
              </w:rPr>
            </w:pPr>
            <w:r w:rsidRPr="00C81A34">
              <w:rPr>
                <w:rFonts w:ascii="Arial Nova Cond Light" w:hAnsi="Arial Nova Cond Light"/>
              </w:rPr>
              <w:t>p</w:t>
            </w:r>
            <w:r w:rsidR="007A153F" w:rsidRPr="00C81A34">
              <w:rPr>
                <w:rFonts w:ascii="Arial Nova Cond Light" w:hAnsi="Arial Nova Cond Light"/>
              </w:rPr>
              <w:t xml:space="preserve">o dokonaniu w systemie USOS przeniesienia studenta na inny program studiów przez DES, Dziekanat </w:t>
            </w:r>
            <w:r w:rsidR="001551B7" w:rsidRPr="00C81A34">
              <w:rPr>
                <w:rFonts w:ascii="Arial Nova Cond Light" w:hAnsi="Arial Nova Cond Light"/>
              </w:rPr>
              <w:t>umożliwia studentowi zapisanie</w:t>
            </w:r>
            <w:r w:rsidR="007A153F" w:rsidRPr="00C81A34">
              <w:rPr>
                <w:rFonts w:ascii="Arial Nova Cond Light" w:hAnsi="Arial Nova Cond Light"/>
              </w:rPr>
              <w:t xml:space="preserve"> się</w:t>
            </w:r>
            <w:r w:rsidR="001551B7" w:rsidRPr="00C81A34">
              <w:rPr>
                <w:rFonts w:ascii="Arial Nova Cond Light" w:hAnsi="Arial Nova Cond Light"/>
              </w:rPr>
              <w:t xml:space="preserve"> na </w:t>
            </w:r>
            <w:r w:rsidR="00AA283B" w:rsidRPr="00C81A34">
              <w:rPr>
                <w:rFonts w:ascii="Arial Nova Cond Light" w:hAnsi="Arial Nova Cond Light"/>
              </w:rPr>
              <w:t>przedmioty</w:t>
            </w:r>
            <w:r w:rsidR="001551B7" w:rsidRPr="00C81A34">
              <w:rPr>
                <w:rFonts w:ascii="Arial Nova Cond Light" w:hAnsi="Arial Nova Cond Light"/>
              </w:rPr>
              <w:t xml:space="preserve"> właściwego semestru </w:t>
            </w:r>
            <w:r w:rsidR="00AA283B" w:rsidRPr="00C81A34">
              <w:rPr>
                <w:rFonts w:ascii="Arial Nova Cond Light" w:hAnsi="Arial Nova Cond Light"/>
              </w:rPr>
              <w:t xml:space="preserve">programu </w:t>
            </w:r>
            <w:r w:rsidR="001551B7" w:rsidRPr="00C81A34">
              <w:rPr>
                <w:rFonts w:ascii="Arial Nova Cond Light" w:hAnsi="Arial Nova Cond Light"/>
              </w:rPr>
              <w:t>studiów</w:t>
            </w:r>
            <w:r w:rsidR="00AA283B" w:rsidRPr="00C81A34">
              <w:rPr>
                <w:rFonts w:ascii="Arial Nova Cond Light" w:hAnsi="Arial Nova Cond Light"/>
              </w:rPr>
              <w:t xml:space="preserve">, na który został przeniesiony </w:t>
            </w:r>
            <w:r w:rsidR="001551B7" w:rsidRPr="00C81A34">
              <w:rPr>
                <w:rFonts w:ascii="Arial Nova Cond Light" w:hAnsi="Arial Nova Cond Light"/>
              </w:rPr>
              <w:t>oraz</w:t>
            </w:r>
            <w:r w:rsidR="00AA283B" w:rsidRPr="00C81A34">
              <w:rPr>
                <w:rFonts w:ascii="Arial Nova Cond Light" w:hAnsi="Arial Nova Cond Light"/>
              </w:rPr>
              <w:t xml:space="preserve"> na wyznaczone </w:t>
            </w:r>
            <w:r w:rsidR="001551B7" w:rsidRPr="00C81A34">
              <w:rPr>
                <w:rFonts w:ascii="Arial Nova Cond Light" w:hAnsi="Arial Nova Cond Light"/>
              </w:rPr>
              <w:t xml:space="preserve">przedmioty </w:t>
            </w:r>
            <w:r w:rsidRPr="00C81A34">
              <w:rPr>
                <w:rFonts w:ascii="Arial Nova Cond Light" w:hAnsi="Arial Nova Cond Light"/>
              </w:rPr>
              <w:t>wyrównawcze</w:t>
            </w:r>
            <w:r w:rsidR="008B3C5D" w:rsidRPr="00C81A34">
              <w:rPr>
                <w:rFonts w:ascii="Arial Nova Cond Light" w:hAnsi="Arial Nova Cond Light"/>
              </w:rPr>
              <w:t>;</w:t>
            </w:r>
          </w:p>
          <w:p w14:paraId="22008336" w14:textId="77777777" w:rsidR="001551B7" w:rsidRPr="00C81A34" w:rsidRDefault="00FD5E51" w:rsidP="00021A86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63" w:hanging="363"/>
              <w:rPr>
                <w:rFonts w:ascii="Arial Nova Cond Light" w:hAnsi="Arial Nova Cond Light"/>
              </w:rPr>
            </w:pPr>
            <w:r w:rsidRPr="00C81A34">
              <w:rPr>
                <w:rFonts w:ascii="Arial Nova Cond Light" w:hAnsi="Arial Nova Cond Light"/>
              </w:rPr>
              <w:t>u</w:t>
            </w:r>
            <w:r w:rsidR="001551B7" w:rsidRPr="00C81A34">
              <w:rPr>
                <w:rFonts w:ascii="Arial Nova Cond Light" w:hAnsi="Arial Nova Cond Light"/>
              </w:rPr>
              <w:t>mieszcza w dokumentach jednostki wydziałową teczkę akt osobowych studenta i pozostałą dokumentację indywidualnych spraw studenta</w:t>
            </w:r>
            <w:r w:rsidR="007A153F" w:rsidRPr="00C81A34">
              <w:rPr>
                <w:rFonts w:ascii="Arial Nova Cond Light" w:hAnsi="Arial Nova Cond Light"/>
              </w:rPr>
              <w:t>, otrzymaną</w:t>
            </w:r>
            <w:r w:rsidR="001551B7" w:rsidRPr="00C81A34">
              <w:rPr>
                <w:rFonts w:ascii="Arial Nova Cond Light" w:hAnsi="Arial Nova Cond Light"/>
              </w:rPr>
              <w:t xml:space="preserve"> z jednostki macierzystej.</w:t>
            </w:r>
          </w:p>
        </w:tc>
      </w:tr>
    </w:tbl>
    <w:p w14:paraId="22008339" w14:textId="08F0B13C" w:rsidR="00D27B2A" w:rsidRPr="00C81A34" w:rsidRDefault="00021A86" w:rsidP="002250ED">
      <w:pPr>
        <w:pStyle w:val="Bezodstpw"/>
        <w:ind w:left="3600"/>
        <w:jc w:val="both"/>
        <w:rPr>
          <w:sz w:val="18"/>
          <w:szCs w:val="18"/>
          <w:lang w:val="en-US"/>
        </w:rPr>
      </w:pPr>
      <w:r w:rsidRPr="00C81A34">
        <w:rPr>
          <w:rFonts w:ascii="Arial Nova Cond Light" w:hAnsi="Arial Nova Cond Light"/>
          <w:b/>
        </w:rPr>
        <w:br w:type="textWrapping" w:clear="all"/>
      </w:r>
    </w:p>
    <w:p w14:paraId="2200833A" w14:textId="77777777" w:rsidR="009D6752" w:rsidRPr="00C81A34" w:rsidRDefault="009D6752" w:rsidP="00D068F0">
      <w:pPr>
        <w:spacing w:after="160" w:line="259" w:lineRule="auto"/>
        <w:rPr>
          <w:rFonts w:ascii="Arial Nova Cond Light" w:hAnsi="Arial Nova Cond Light"/>
          <w:b/>
          <w:sz w:val="20"/>
          <w:szCs w:val="20"/>
        </w:rPr>
      </w:pPr>
    </w:p>
    <w:sectPr w:rsidR="009D6752" w:rsidRPr="00C81A34" w:rsidSect="008977FA">
      <w:headerReference w:type="default" r:id="rId8"/>
      <w:headerReference w:type="firs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48500" w14:textId="77777777" w:rsidR="00A74BF6" w:rsidRDefault="00A74BF6" w:rsidP="00115B2D">
      <w:r>
        <w:separator/>
      </w:r>
    </w:p>
  </w:endnote>
  <w:endnote w:type="continuationSeparator" w:id="0">
    <w:p w14:paraId="7CE6FCEB" w14:textId="77777777" w:rsidR="00A74BF6" w:rsidRDefault="00A74BF6" w:rsidP="0011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C7CA8" w14:textId="77777777" w:rsidR="00A74BF6" w:rsidRDefault="00A74BF6" w:rsidP="00115B2D">
      <w:r>
        <w:separator/>
      </w:r>
    </w:p>
  </w:footnote>
  <w:footnote w:type="continuationSeparator" w:id="0">
    <w:p w14:paraId="2C26E4BF" w14:textId="77777777" w:rsidR="00A74BF6" w:rsidRDefault="00A74BF6" w:rsidP="0011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0833F" w14:textId="77777777" w:rsidR="008977FA" w:rsidRDefault="008977FA">
    <w:pPr>
      <w:pStyle w:val="Nagwek"/>
      <w:jc w:val="right"/>
    </w:pPr>
    <w:r>
      <w:t xml:space="preserve">str. </w:t>
    </w:r>
    <w:sdt>
      <w:sdtPr>
        <w:id w:val="-1142580250"/>
        <w:docPartObj>
          <w:docPartGallery w:val="Page Numbers (Top of Page)"/>
          <w:docPartUnique/>
        </w:docPartObj>
      </w:sdtPr>
      <w:sdtEndPr/>
      <w:sdtContent>
        <w:r w:rsidR="00006397">
          <w:fldChar w:fldCharType="begin"/>
        </w:r>
        <w:r>
          <w:instrText>PAGE   \* MERGEFORMAT</w:instrText>
        </w:r>
        <w:r w:rsidR="00006397">
          <w:fldChar w:fldCharType="separate"/>
        </w:r>
        <w:r w:rsidR="00D27DCB">
          <w:rPr>
            <w:noProof/>
          </w:rPr>
          <w:t>2</w:t>
        </w:r>
        <w:r w:rsidR="00006397">
          <w:fldChar w:fldCharType="end"/>
        </w:r>
        <w:r>
          <w:t>/</w:t>
        </w:r>
        <w:r w:rsidR="000255A3">
          <w:fldChar w:fldCharType="begin"/>
        </w:r>
        <w:r w:rsidR="000255A3">
          <w:instrText xml:space="preserve"> NUMPAGES   \* MERGEFORMAT </w:instrText>
        </w:r>
        <w:r w:rsidR="000255A3">
          <w:fldChar w:fldCharType="separate"/>
        </w:r>
        <w:r w:rsidR="00D27DCB">
          <w:rPr>
            <w:noProof/>
          </w:rPr>
          <w:t>3</w:t>
        </w:r>
        <w:r w:rsidR="000255A3">
          <w:rPr>
            <w:noProof/>
          </w:rPr>
          <w:fldChar w:fldCharType="end"/>
        </w:r>
      </w:sdtContent>
    </w:sdt>
  </w:p>
  <w:p w14:paraId="22008340" w14:textId="77777777" w:rsidR="0085537F" w:rsidRPr="00115B2D" w:rsidRDefault="000255A3" w:rsidP="00115B2D">
    <w:pPr>
      <w:pStyle w:val="Nagwek"/>
      <w:pBdr>
        <w:bottom w:val="single" w:sz="4" w:space="1" w:color="auto"/>
      </w:pBdr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08341" w14:textId="77777777" w:rsidR="008977FA" w:rsidRDefault="008977FA">
    <w:pPr>
      <w:pStyle w:val="Nagwek"/>
      <w:jc w:val="right"/>
    </w:pPr>
    <w:r>
      <w:t xml:space="preserve">Str. </w:t>
    </w:r>
    <w:sdt>
      <w:sdtPr>
        <w:id w:val="-1152060638"/>
        <w:docPartObj>
          <w:docPartGallery w:val="Page Numbers (Top of Page)"/>
          <w:docPartUnique/>
        </w:docPartObj>
      </w:sdtPr>
      <w:sdtEndPr/>
      <w:sdtContent>
        <w:r w:rsidR="00006397">
          <w:fldChar w:fldCharType="begin"/>
        </w:r>
        <w:r>
          <w:instrText>PAGE   \* MERGEFORMAT</w:instrText>
        </w:r>
        <w:r w:rsidR="00006397">
          <w:fldChar w:fldCharType="separate"/>
        </w:r>
        <w:r>
          <w:rPr>
            <w:noProof/>
          </w:rPr>
          <w:t>1</w:t>
        </w:r>
        <w:r w:rsidR="00006397">
          <w:fldChar w:fldCharType="end"/>
        </w:r>
      </w:sdtContent>
    </w:sdt>
  </w:p>
  <w:p w14:paraId="22008342" w14:textId="77777777" w:rsidR="00CF5677" w:rsidRDefault="00CF56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69E"/>
    <w:multiLevelType w:val="hybridMultilevel"/>
    <w:tmpl w:val="E7625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0749"/>
    <w:multiLevelType w:val="hybridMultilevel"/>
    <w:tmpl w:val="0CEAB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4996"/>
    <w:multiLevelType w:val="hybridMultilevel"/>
    <w:tmpl w:val="AC441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57107"/>
    <w:multiLevelType w:val="hybridMultilevel"/>
    <w:tmpl w:val="34168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0F8B"/>
    <w:multiLevelType w:val="hybridMultilevel"/>
    <w:tmpl w:val="8ADEC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A7B88"/>
    <w:multiLevelType w:val="hybridMultilevel"/>
    <w:tmpl w:val="AD7271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D555EC"/>
    <w:multiLevelType w:val="hybridMultilevel"/>
    <w:tmpl w:val="939C389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B5722"/>
    <w:multiLevelType w:val="hybridMultilevel"/>
    <w:tmpl w:val="CD327D22"/>
    <w:lvl w:ilvl="0" w:tplc="8B68A6BE">
      <w:start w:val="1"/>
      <w:numFmt w:val="bullet"/>
      <w:lvlText w:val=""/>
      <w:lvlJc w:val="left"/>
      <w:pPr>
        <w:ind w:left="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C542F"/>
    <w:multiLevelType w:val="hybridMultilevel"/>
    <w:tmpl w:val="4B1CF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82DAB"/>
    <w:multiLevelType w:val="hybridMultilevel"/>
    <w:tmpl w:val="BE985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C4343"/>
    <w:multiLevelType w:val="hybridMultilevel"/>
    <w:tmpl w:val="3F9CD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E19FB"/>
    <w:multiLevelType w:val="hybridMultilevel"/>
    <w:tmpl w:val="BB7C0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014F1"/>
    <w:multiLevelType w:val="hybridMultilevel"/>
    <w:tmpl w:val="3E00F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D1FF2"/>
    <w:multiLevelType w:val="hybridMultilevel"/>
    <w:tmpl w:val="EE302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35D23"/>
    <w:multiLevelType w:val="hybridMultilevel"/>
    <w:tmpl w:val="3A5C621E"/>
    <w:lvl w:ilvl="0" w:tplc="C34248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B4D9E"/>
    <w:multiLevelType w:val="hybridMultilevel"/>
    <w:tmpl w:val="BA8E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03EFB"/>
    <w:multiLevelType w:val="hybridMultilevel"/>
    <w:tmpl w:val="3F9CD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13"/>
  </w:num>
  <w:num w:numId="9">
    <w:abstractNumId w:val="2"/>
  </w:num>
  <w:num w:numId="10">
    <w:abstractNumId w:val="12"/>
  </w:num>
  <w:num w:numId="11">
    <w:abstractNumId w:val="15"/>
  </w:num>
  <w:num w:numId="12">
    <w:abstractNumId w:val="10"/>
  </w:num>
  <w:num w:numId="13">
    <w:abstractNumId w:val="11"/>
  </w:num>
  <w:num w:numId="14">
    <w:abstractNumId w:val="0"/>
  </w:num>
  <w:num w:numId="15">
    <w:abstractNumId w:val="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64"/>
    <w:rsid w:val="00003036"/>
    <w:rsid w:val="00004366"/>
    <w:rsid w:val="00006397"/>
    <w:rsid w:val="0001084D"/>
    <w:rsid w:val="0001393E"/>
    <w:rsid w:val="00014A8A"/>
    <w:rsid w:val="00021A86"/>
    <w:rsid w:val="000255A3"/>
    <w:rsid w:val="000325EA"/>
    <w:rsid w:val="00032C51"/>
    <w:rsid w:val="000464C6"/>
    <w:rsid w:val="000516D7"/>
    <w:rsid w:val="000A4107"/>
    <w:rsid w:val="00106805"/>
    <w:rsid w:val="00111FFB"/>
    <w:rsid w:val="00115B2D"/>
    <w:rsid w:val="00121964"/>
    <w:rsid w:val="001251E6"/>
    <w:rsid w:val="00136262"/>
    <w:rsid w:val="001551B7"/>
    <w:rsid w:val="001A370C"/>
    <w:rsid w:val="001C280A"/>
    <w:rsid w:val="001D4B6D"/>
    <w:rsid w:val="001E7CFA"/>
    <w:rsid w:val="002003E9"/>
    <w:rsid w:val="002156B0"/>
    <w:rsid w:val="002250ED"/>
    <w:rsid w:val="00262907"/>
    <w:rsid w:val="002D5227"/>
    <w:rsid w:val="002F4086"/>
    <w:rsid w:val="0031505F"/>
    <w:rsid w:val="003209C1"/>
    <w:rsid w:val="003370E6"/>
    <w:rsid w:val="003757F7"/>
    <w:rsid w:val="003B6822"/>
    <w:rsid w:val="003D74DE"/>
    <w:rsid w:val="003F1EFF"/>
    <w:rsid w:val="003F533E"/>
    <w:rsid w:val="00402A57"/>
    <w:rsid w:val="004116E6"/>
    <w:rsid w:val="00433D94"/>
    <w:rsid w:val="00470C67"/>
    <w:rsid w:val="00471182"/>
    <w:rsid w:val="00487944"/>
    <w:rsid w:val="00491204"/>
    <w:rsid w:val="004B479E"/>
    <w:rsid w:val="004B580A"/>
    <w:rsid w:val="004D1130"/>
    <w:rsid w:val="004D2BA3"/>
    <w:rsid w:val="004E5430"/>
    <w:rsid w:val="004F1E85"/>
    <w:rsid w:val="005235D7"/>
    <w:rsid w:val="00531DDB"/>
    <w:rsid w:val="00552B3F"/>
    <w:rsid w:val="0055598B"/>
    <w:rsid w:val="00565E91"/>
    <w:rsid w:val="00587EB1"/>
    <w:rsid w:val="005B2285"/>
    <w:rsid w:val="005F2566"/>
    <w:rsid w:val="0060257D"/>
    <w:rsid w:val="006047FC"/>
    <w:rsid w:val="00604FC3"/>
    <w:rsid w:val="006134F8"/>
    <w:rsid w:val="0065174F"/>
    <w:rsid w:val="00667DF7"/>
    <w:rsid w:val="006B5BC4"/>
    <w:rsid w:val="006E2C36"/>
    <w:rsid w:val="00720FC3"/>
    <w:rsid w:val="0072437B"/>
    <w:rsid w:val="00735240"/>
    <w:rsid w:val="007473DC"/>
    <w:rsid w:val="007474CF"/>
    <w:rsid w:val="0074799B"/>
    <w:rsid w:val="00757E67"/>
    <w:rsid w:val="00771DA0"/>
    <w:rsid w:val="007773BC"/>
    <w:rsid w:val="0078678E"/>
    <w:rsid w:val="0079465E"/>
    <w:rsid w:val="007A153F"/>
    <w:rsid w:val="007A338C"/>
    <w:rsid w:val="007D284F"/>
    <w:rsid w:val="00800208"/>
    <w:rsid w:val="00803D87"/>
    <w:rsid w:val="00803FB2"/>
    <w:rsid w:val="00805BEA"/>
    <w:rsid w:val="00821D94"/>
    <w:rsid w:val="00827BC5"/>
    <w:rsid w:val="00850D95"/>
    <w:rsid w:val="00856935"/>
    <w:rsid w:val="0088702A"/>
    <w:rsid w:val="008977FA"/>
    <w:rsid w:val="008A5A24"/>
    <w:rsid w:val="008B3C5D"/>
    <w:rsid w:val="008B52DF"/>
    <w:rsid w:val="008D7617"/>
    <w:rsid w:val="00900B59"/>
    <w:rsid w:val="00905577"/>
    <w:rsid w:val="00920F6E"/>
    <w:rsid w:val="0092411B"/>
    <w:rsid w:val="00930247"/>
    <w:rsid w:val="00931DF0"/>
    <w:rsid w:val="009808D2"/>
    <w:rsid w:val="0098480D"/>
    <w:rsid w:val="0099272B"/>
    <w:rsid w:val="009931E5"/>
    <w:rsid w:val="009A40B3"/>
    <w:rsid w:val="009D4902"/>
    <w:rsid w:val="009D6752"/>
    <w:rsid w:val="009D73C9"/>
    <w:rsid w:val="00A23710"/>
    <w:rsid w:val="00A357E8"/>
    <w:rsid w:val="00A40CD9"/>
    <w:rsid w:val="00A47E45"/>
    <w:rsid w:val="00A74BF6"/>
    <w:rsid w:val="00A93EAF"/>
    <w:rsid w:val="00A93EE9"/>
    <w:rsid w:val="00A96660"/>
    <w:rsid w:val="00AA1CF3"/>
    <w:rsid w:val="00AA283B"/>
    <w:rsid w:val="00AB00E4"/>
    <w:rsid w:val="00B066EE"/>
    <w:rsid w:val="00B2124B"/>
    <w:rsid w:val="00B562A0"/>
    <w:rsid w:val="00B56D96"/>
    <w:rsid w:val="00BA3756"/>
    <w:rsid w:val="00BA4FBC"/>
    <w:rsid w:val="00BB1820"/>
    <w:rsid w:val="00BB1B2B"/>
    <w:rsid w:val="00BF74E9"/>
    <w:rsid w:val="00C0734A"/>
    <w:rsid w:val="00C34EDC"/>
    <w:rsid w:val="00C45F69"/>
    <w:rsid w:val="00C572FC"/>
    <w:rsid w:val="00C631C7"/>
    <w:rsid w:val="00C63E69"/>
    <w:rsid w:val="00C81A34"/>
    <w:rsid w:val="00CA3CC2"/>
    <w:rsid w:val="00CB0AAF"/>
    <w:rsid w:val="00CD238C"/>
    <w:rsid w:val="00CE6010"/>
    <w:rsid w:val="00CF5677"/>
    <w:rsid w:val="00D068F0"/>
    <w:rsid w:val="00D27B2A"/>
    <w:rsid w:val="00D27DCB"/>
    <w:rsid w:val="00D3288C"/>
    <w:rsid w:val="00D33A9F"/>
    <w:rsid w:val="00D3754F"/>
    <w:rsid w:val="00D7088B"/>
    <w:rsid w:val="00D74E3C"/>
    <w:rsid w:val="00D7501E"/>
    <w:rsid w:val="00D8246E"/>
    <w:rsid w:val="00D824FB"/>
    <w:rsid w:val="00D9173B"/>
    <w:rsid w:val="00D93DB9"/>
    <w:rsid w:val="00DA4C92"/>
    <w:rsid w:val="00DD2882"/>
    <w:rsid w:val="00DF145A"/>
    <w:rsid w:val="00E11448"/>
    <w:rsid w:val="00E250A0"/>
    <w:rsid w:val="00E255B8"/>
    <w:rsid w:val="00E31A2E"/>
    <w:rsid w:val="00E32DCD"/>
    <w:rsid w:val="00E60996"/>
    <w:rsid w:val="00E76437"/>
    <w:rsid w:val="00ED2124"/>
    <w:rsid w:val="00EF642B"/>
    <w:rsid w:val="00F01E79"/>
    <w:rsid w:val="00F419A7"/>
    <w:rsid w:val="00F51967"/>
    <w:rsid w:val="00F55911"/>
    <w:rsid w:val="00F87F9C"/>
    <w:rsid w:val="00F94ABF"/>
    <w:rsid w:val="00FC0732"/>
    <w:rsid w:val="00FD5E51"/>
    <w:rsid w:val="00FE0806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0082DA"/>
  <w15:docId w15:val="{9A444CC9-1D49-4352-9004-EC285A30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21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219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19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219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196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0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62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56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67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D27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B0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3778C-479F-470C-ABE4-618B70D7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Szypulska-Czkwianianc Lucyna</dc:creator>
  <cp:keywords/>
  <dc:description/>
  <cp:lastModifiedBy>Skierniewska-Małys Olga</cp:lastModifiedBy>
  <cp:revision>17</cp:revision>
  <cp:lastPrinted>2019-11-10T19:54:00Z</cp:lastPrinted>
  <dcterms:created xsi:type="dcterms:W3CDTF">2020-12-14T11:09:00Z</dcterms:created>
  <dcterms:modified xsi:type="dcterms:W3CDTF">2021-01-08T08:29:00Z</dcterms:modified>
</cp:coreProperties>
</file>